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FEDE4D" w14:textId="77777777" w:rsidR="003076FE" w:rsidRDefault="00D37574">
      <w:pPr>
        <w:pStyle w:val="a6"/>
        <w:shd w:val="clear" w:color="auto" w:fill="FFFFFF"/>
        <w:spacing w:before="0" w:beforeAutospacing="0" w:after="255" w:afterAutospacing="0" w:line="420" w:lineRule="atLeast"/>
        <w:jc w:val="center"/>
        <w:rPr>
          <w:rFonts w:ascii="方正小标宋简体" w:eastAsia="方正小标宋简体" w:hAnsi="仿宋"/>
          <w:color w:val="333333"/>
          <w:sz w:val="44"/>
          <w:szCs w:val="44"/>
        </w:rPr>
      </w:pPr>
      <w:r>
        <w:rPr>
          <w:rFonts w:ascii="方正小标宋简体" w:eastAsia="方正小标宋简体" w:hAnsi="仿宋" w:hint="eastAsia"/>
          <w:color w:val="333333"/>
          <w:sz w:val="44"/>
          <w:szCs w:val="44"/>
        </w:rPr>
        <w:t>福建师范大学出版服务采购合同</w:t>
      </w:r>
    </w:p>
    <w:p w14:paraId="2DA31235" w14:textId="77777777" w:rsidR="003076FE" w:rsidRDefault="00D37574" w:rsidP="00707FDE">
      <w:pPr>
        <w:pStyle w:val="a6"/>
        <w:shd w:val="clear" w:color="auto" w:fill="FFFFFF"/>
        <w:spacing w:before="0" w:beforeAutospacing="0" w:afterLines="50" w:after="156" w:afterAutospacing="0" w:line="520" w:lineRule="exact"/>
        <w:rPr>
          <w:rFonts w:ascii="仿宋" w:eastAsia="仿宋" w:hAnsi="仿宋"/>
          <w:color w:val="333333"/>
          <w:sz w:val="32"/>
          <w:szCs w:val="32"/>
        </w:rPr>
      </w:pPr>
      <w:r>
        <w:rPr>
          <w:rFonts w:ascii="仿宋" w:eastAsia="仿宋" w:hAnsi="仿宋" w:hint="eastAsia"/>
          <w:color w:val="333333"/>
          <w:sz w:val="32"/>
          <w:szCs w:val="32"/>
        </w:rPr>
        <w:t xml:space="preserve">甲方：福建师范大学 </w:t>
      </w:r>
    </w:p>
    <w:p w14:paraId="63FE33BF" w14:textId="77777777" w:rsidR="003076FE" w:rsidRDefault="00D37574" w:rsidP="00707FDE">
      <w:pPr>
        <w:pStyle w:val="a6"/>
        <w:shd w:val="clear" w:color="auto" w:fill="FFFFFF"/>
        <w:spacing w:before="0" w:beforeAutospacing="0" w:afterLines="50" w:after="156" w:afterAutospacing="0" w:line="520" w:lineRule="exact"/>
        <w:rPr>
          <w:rFonts w:ascii="仿宋" w:eastAsia="仿宋" w:hAnsi="仿宋"/>
          <w:color w:val="333333"/>
          <w:sz w:val="32"/>
          <w:szCs w:val="32"/>
        </w:rPr>
      </w:pPr>
      <w:r>
        <w:rPr>
          <w:rFonts w:ascii="仿宋" w:eastAsia="仿宋" w:hAnsi="仿宋" w:hint="eastAsia"/>
          <w:color w:val="333333"/>
          <w:sz w:val="32"/>
          <w:szCs w:val="32"/>
        </w:rPr>
        <w:t>乙方：</w:t>
      </w:r>
      <w:sdt>
        <w:sdtPr>
          <w:rPr>
            <w:color w:val="000000" w:themeColor="text1"/>
          </w:rPr>
          <w:id w:val="-1757362279"/>
          <w:placeholder>
            <w:docPart w:val="{ed86ad13-df03-4edb-b38a-daedb51993d5}"/>
          </w:placeholder>
          <w:temporary/>
          <w:showingPlcHdr/>
          <w:text/>
        </w:sdtPr>
        <w:sdtEndPr/>
        <w:sdtContent>
          <w:r>
            <w:rPr>
              <w:rStyle w:val="a9"/>
              <w:rFonts w:ascii="仿宋_GB2312" w:eastAsia="仿宋_GB2312" w:hAnsi="仿宋_GB2312" w:cs="仿宋_GB2312" w:hint="eastAsia"/>
              <w:color w:val="FF0000"/>
              <w:sz w:val="32"/>
              <w:szCs w:val="32"/>
              <w:u w:val="single"/>
            </w:rPr>
            <w:t>供应商全称</w:t>
          </w:r>
        </w:sdtContent>
      </w:sdt>
    </w:p>
    <w:p w14:paraId="2A1424F1" w14:textId="77777777" w:rsidR="003076FE" w:rsidRDefault="003076FE">
      <w:pPr>
        <w:pStyle w:val="a6"/>
        <w:shd w:val="clear" w:color="auto" w:fill="FFFFFF"/>
        <w:spacing w:before="0" w:beforeAutospacing="0" w:after="0" w:afterAutospacing="0" w:line="520" w:lineRule="exact"/>
        <w:rPr>
          <w:rFonts w:ascii="仿宋" w:eastAsia="仿宋" w:hAnsi="仿宋"/>
          <w:color w:val="333333"/>
          <w:sz w:val="32"/>
          <w:szCs w:val="32"/>
        </w:rPr>
      </w:pPr>
    </w:p>
    <w:p w14:paraId="61DA035F" w14:textId="77777777" w:rsidR="003076FE" w:rsidRDefault="00D37574">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根据《中华人民共和国著作权法》《中华人民共和国民法典》等法律法规，以及</w:t>
      </w:r>
      <w:r w:rsidRPr="00437FE1">
        <w:rPr>
          <w:rFonts w:ascii="仿宋" w:eastAsia="仿宋" w:hAnsi="仿宋" w:hint="eastAsia"/>
          <w:color w:val="333333"/>
          <w:sz w:val="32"/>
          <w:szCs w:val="32"/>
          <w:u w:val="single"/>
        </w:rPr>
        <w:t xml:space="preserve"> </w:t>
      </w:r>
      <w:r w:rsidR="00437FE1" w:rsidRPr="00437FE1">
        <w:rPr>
          <w:rFonts w:ascii="仿宋" w:eastAsia="仿宋" w:hAnsi="仿宋" w:hint="eastAsia"/>
          <w:color w:val="333333"/>
          <w:sz w:val="32"/>
          <w:szCs w:val="32"/>
          <w:u w:val="single"/>
        </w:rPr>
        <w:t xml:space="preserve">  </w:t>
      </w:r>
      <w:r w:rsidRPr="00437FE1">
        <w:rPr>
          <w:rFonts w:ascii="仿宋" w:eastAsia="仿宋" w:hAnsi="仿宋" w:hint="eastAsia"/>
          <w:color w:val="333333"/>
          <w:sz w:val="32"/>
          <w:szCs w:val="32"/>
          <w:u w:val="single"/>
        </w:rPr>
        <w:t xml:space="preserve"> </w:t>
      </w:r>
      <w:r>
        <w:rPr>
          <w:rFonts w:ascii="仿宋" w:eastAsia="仿宋" w:hAnsi="仿宋" w:hint="eastAsia"/>
          <w:color w:val="333333"/>
          <w:sz w:val="32"/>
          <w:szCs w:val="32"/>
        </w:rPr>
        <w:t>年</w:t>
      </w:r>
      <w:r w:rsidR="00437FE1">
        <w:rPr>
          <w:rFonts w:ascii="仿宋" w:eastAsia="仿宋" w:hAnsi="仿宋" w:hint="eastAsia"/>
          <w:color w:val="333333"/>
          <w:sz w:val="32"/>
          <w:szCs w:val="32"/>
          <w:u w:val="single"/>
        </w:rPr>
        <w:t xml:space="preserve">  </w:t>
      </w:r>
      <w:r>
        <w:rPr>
          <w:rFonts w:ascii="仿宋" w:eastAsia="仿宋" w:hAnsi="仿宋" w:hint="eastAsia"/>
          <w:color w:val="333333"/>
          <w:sz w:val="32"/>
          <w:szCs w:val="32"/>
        </w:rPr>
        <w:t>月</w:t>
      </w:r>
      <w:r w:rsidR="00437FE1">
        <w:rPr>
          <w:rFonts w:ascii="仿宋" w:eastAsia="仿宋" w:hAnsi="仿宋" w:hint="eastAsia"/>
          <w:color w:val="333333"/>
          <w:sz w:val="32"/>
          <w:szCs w:val="32"/>
          <w:u w:val="single"/>
        </w:rPr>
        <w:t xml:space="preserve">  </w:t>
      </w:r>
      <w:r>
        <w:rPr>
          <w:rFonts w:ascii="仿宋" w:eastAsia="仿宋" w:hAnsi="仿宋" w:hint="eastAsia"/>
          <w:color w:val="333333"/>
          <w:sz w:val="32"/>
          <w:szCs w:val="32"/>
        </w:rPr>
        <w:t>日采购</w:t>
      </w:r>
      <w:r>
        <w:rPr>
          <w:rFonts w:ascii="仿宋" w:eastAsia="仿宋" w:hAnsi="仿宋"/>
          <w:color w:val="333333"/>
          <w:sz w:val="32"/>
          <w:szCs w:val="32"/>
        </w:rPr>
        <w:t>编号为</w:t>
      </w:r>
      <w:r>
        <w:rPr>
          <w:rFonts w:ascii="仿宋" w:eastAsia="仿宋" w:hAnsi="仿宋" w:hint="eastAsia"/>
          <w:color w:val="333333"/>
          <w:sz w:val="32"/>
          <w:szCs w:val="32"/>
          <w:u w:val="single"/>
        </w:rPr>
        <w:t xml:space="preserve"> </w:t>
      </w:r>
      <w:r w:rsidR="00437FE1">
        <w:rPr>
          <w:rFonts w:ascii="仿宋" w:eastAsia="仿宋" w:hAnsi="仿宋" w:hint="eastAsia"/>
          <w:color w:val="333333"/>
          <w:sz w:val="32"/>
          <w:szCs w:val="32"/>
          <w:u w:val="single"/>
        </w:rPr>
        <w:t xml:space="preserve">   </w:t>
      </w:r>
      <w:r>
        <w:rPr>
          <w:rFonts w:ascii="仿宋" w:eastAsia="仿宋" w:hAnsi="仿宋" w:hint="eastAsia"/>
          <w:color w:val="333333"/>
          <w:sz w:val="32"/>
          <w:szCs w:val="32"/>
          <w:u w:val="single"/>
        </w:rPr>
        <w:t xml:space="preserve">   </w:t>
      </w:r>
      <w:r>
        <w:rPr>
          <w:rFonts w:ascii="仿宋" w:eastAsia="仿宋" w:hAnsi="仿宋"/>
          <w:color w:val="333333"/>
          <w:sz w:val="32"/>
          <w:szCs w:val="32"/>
        </w:rPr>
        <w:t>的</w:t>
      </w:r>
      <w:r>
        <w:rPr>
          <w:rFonts w:ascii="仿宋" w:eastAsia="仿宋" w:hAnsi="仿宋" w:hint="eastAsia"/>
          <w:color w:val="333333"/>
          <w:sz w:val="32"/>
          <w:szCs w:val="32"/>
          <w:u w:val="single"/>
        </w:rPr>
        <w:t xml:space="preserve">   </w:t>
      </w:r>
      <w:r w:rsidR="00437FE1">
        <w:rPr>
          <w:rFonts w:ascii="仿宋" w:eastAsia="仿宋" w:hAnsi="仿宋" w:hint="eastAsia"/>
          <w:color w:val="333333"/>
          <w:sz w:val="32"/>
          <w:szCs w:val="32"/>
          <w:u w:val="single"/>
        </w:rPr>
        <w:t xml:space="preserve"> </w:t>
      </w:r>
      <w:r>
        <w:rPr>
          <w:rFonts w:ascii="仿宋" w:eastAsia="仿宋" w:hAnsi="仿宋" w:hint="eastAsia"/>
          <w:color w:val="333333"/>
          <w:sz w:val="32"/>
          <w:szCs w:val="32"/>
          <w:u w:val="single"/>
        </w:rPr>
        <w:t xml:space="preserve"> </w:t>
      </w:r>
      <w:r>
        <w:rPr>
          <w:rFonts w:ascii="仿宋" w:eastAsia="仿宋" w:hAnsi="仿宋"/>
          <w:color w:val="333333"/>
          <w:sz w:val="32"/>
          <w:szCs w:val="32"/>
        </w:rPr>
        <w:t>项目（以下简称：“本项目”）的</w:t>
      </w:r>
      <w:r>
        <w:rPr>
          <w:rFonts w:ascii="仿宋" w:eastAsia="仿宋" w:hAnsi="仿宋" w:hint="eastAsia"/>
          <w:color w:val="333333"/>
          <w:sz w:val="32"/>
          <w:szCs w:val="32"/>
        </w:rPr>
        <w:t>采购</w:t>
      </w:r>
      <w:r>
        <w:rPr>
          <w:rFonts w:ascii="仿宋" w:eastAsia="仿宋" w:hAnsi="仿宋"/>
          <w:color w:val="333333"/>
          <w:sz w:val="32"/>
          <w:szCs w:val="32"/>
        </w:rPr>
        <w:t>结果，乙方为中标</w:t>
      </w:r>
      <w:r w:rsidR="00F32311">
        <w:rPr>
          <w:rFonts w:ascii="仿宋" w:eastAsia="仿宋" w:hAnsi="仿宋"/>
          <w:color w:val="333333"/>
          <w:sz w:val="32"/>
          <w:szCs w:val="32"/>
        </w:rPr>
        <w:t>（成交）</w:t>
      </w:r>
      <w:r>
        <w:rPr>
          <w:rFonts w:ascii="仿宋" w:eastAsia="仿宋" w:hAnsi="仿宋"/>
          <w:color w:val="333333"/>
          <w:sz w:val="32"/>
          <w:szCs w:val="32"/>
        </w:rPr>
        <w:t>人</w:t>
      </w:r>
      <w:r>
        <w:rPr>
          <w:rFonts w:ascii="仿宋" w:eastAsia="仿宋" w:hAnsi="仿宋" w:hint="eastAsia"/>
          <w:color w:val="333333"/>
          <w:sz w:val="32"/>
          <w:szCs w:val="32"/>
        </w:rPr>
        <w:t>。</w:t>
      </w:r>
      <w:r>
        <w:rPr>
          <w:rFonts w:ascii="仿宋" w:eastAsia="仿宋" w:hAnsi="仿宋"/>
          <w:color w:val="333333"/>
          <w:sz w:val="32"/>
          <w:szCs w:val="32"/>
        </w:rPr>
        <w:t>经友好协商</w:t>
      </w:r>
      <w:r>
        <w:rPr>
          <w:rFonts w:ascii="仿宋" w:eastAsia="仿宋" w:hAnsi="仿宋" w:hint="eastAsia"/>
          <w:color w:val="333333"/>
          <w:sz w:val="32"/>
          <w:szCs w:val="32"/>
        </w:rPr>
        <w:t>，达成如下协议。</w:t>
      </w:r>
    </w:p>
    <w:p w14:paraId="03C03AD8" w14:textId="77777777" w:rsidR="003076FE" w:rsidRDefault="00D37574">
      <w:pPr>
        <w:pStyle w:val="a6"/>
        <w:shd w:val="clear" w:color="auto" w:fill="FFFFFF"/>
        <w:spacing w:before="0" w:beforeAutospacing="0" w:after="0" w:afterAutospacing="0" w:line="52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第一条 合同标的</w:t>
      </w:r>
    </w:p>
    <w:p w14:paraId="009E1018" w14:textId="77777777" w:rsidR="003076FE" w:rsidRDefault="00D37574">
      <w:pPr>
        <w:pStyle w:val="a6"/>
        <w:shd w:val="clear" w:color="auto" w:fill="FFFFFF"/>
        <w:spacing w:before="0" w:beforeAutospacing="0" w:after="0" w:afterAutospacing="0" w:line="520" w:lineRule="exact"/>
        <w:rPr>
          <w:rFonts w:ascii="仿宋" w:eastAsia="仿宋" w:hAnsi="仿宋"/>
          <w:color w:val="333333"/>
          <w:sz w:val="32"/>
          <w:szCs w:val="32"/>
        </w:rPr>
      </w:pPr>
      <w:r>
        <w:rPr>
          <w:rFonts w:ascii="仿宋" w:eastAsia="仿宋" w:hAnsi="仿宋" w:hint="eastAsia"/>
          <w:color w:val="333333"/>
          <w:sz w:val="32"/>
          <w:szCs w:val="32"/>
        </w:rPr>
        <w:t xml:space="preserve">    1.出版作品名称：</w:t>
      </w:r>
    </w:p>
    <w:p w14:paraId="4ADC0EDB" w14:textId="77777777" w:rsidR="00B82BE8" w:rsidRDefault="00D37574">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2.作者单位</w:t>
      </w:r>
      <w:r w:rsidR="00B82BE8">
        <w:rPr>
          <w:rFonts w:ascii="仿宋" w:eastAsia="仿宋" w:hAnsi="仿宋" w:hint="eastAsia"/>
          <w:color w:val="333333"/>
          <w:sz w:val="32"/>
          <w:szCs w:val="32"/>
        </w:rPr>
        <w:t>：</w:t>
      </w:r>
    </w:p>
    <w:p w14:paraId="7732D2DB" w14:textId="77777777" w:rsidR="003076FE" w:rsidRDefault="00B82BE8">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3.</w:t>
      </w:r>
      <w:r w:rsidR="00D37574">
        <w:rPr>
          <w:rFonts w:ascii="仿宋" w:eastAsia="仿宋" w:hAnsi="仿宋" w:hint="eastAsia"/>
          <w:color w:val="333333"/>
          <w:sz w:val="32"/>
          <w:szCs w:val="32"/>
        </w:rPr>
        <w:t>作者署名</w:t>
      </w:r>
    </w:p>
    <w:p w14:paraId="73D0050E" w14:textId="77777777" w:rsidR="004E520D" w:rsidRDefault="004E520D">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 xml:space="preserve">  主编：</w:t>
      </w:r>
    </w:p>
    <w:p w14:paraId="0E5EE0B3" w14:textId="77777777" w:rsidR="004E520D" w:rsidRDefault="004E520D">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 xml:space="preserve">  副主编：</w:t>
      </w:r>
    </w:p>
    <w:p w14:paraId="68DEFB2E" w14:textId="77777777" w:rsidR="004E520D" w:rsidRDefault="004E520D">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 xml:space="preserve">  执行主编：</w:t>
      </w:r>
    </w:p>
    <w:p w14:paraId="4D5710D7" w14:textId="77777777" w:rsidR="003076FE" w:rsidRDefault="00B82BE8">
      <w:pPr>
        <w:ind w:firstLineChars="200" w:firstLine="640"/>
        <w:rPr>
          <w:rFonts w:ascii="黑体" w:eastAsia="黑体" w:hAnsi="黑体" w:cs="黑体"/>
          <w:color w:val="333333"/>
          <w:sz w:val="32"/>
          <w:szCs w:val="32"/>
        </w:rPr>
      </w:pPr>
      <w:r>
        <w:rPr>
          <w:rFonts w:ascii="仿宋" w:eastAsia="仿宋" w:hAnsi="仿宋" w:cs="宋体" w:hint="eastAsia"/>
          <w:color w:val="333333"/>
          <w:kern w:val="0"/>
          <w:sz w:val="32"/>
          <w:szCs w:val="32"/>
        </w:rPr>
        <w:t>4</w:t>
      </w:r>
      <w:r w:rsidR="00D37574">
        <w:rPr>
          <w:rFonts w:ascii="仿宋" w:eastAsia="仿宋" w:hAnsi="仿宋" w:cs="宋体" w:hint="eastAsia"/>
          <w:color w:val="333333"/>
          <w:kern w:val="0"/>
          <w:sz w:val="32"/>
          <w:szCs w:val="32"/>
        </w:rPr>
        <w:t>.合同金额：本合同金额为含税人民币</w:t>
      </w:r>
      <w:r w:rsidR="00D37574">
        <w:rPr>
          <w:rFonts w:ascii="仿宋" w:eastAsia="仿宋" w:hAnsi="仿宋" w:cs="宋体" w:hint="eastAsia"/>
          <w:color w:val="333333"/>
          <w:kern w:val="0"/>
          <w:sz w:val="32"/>
          <w:szCs w:val="32"/>
          <w:u w:val="single"/>
        </w:rPr>
        <w:t xml:space="preserve">       （</w:t>
      </w:r>
      <w:r w:rsidR="00D37574">
        <w:rPr>
          <w:rFonts w:ascii="宋体" w:eastAsia="宋体" w:hAnsi="宋体" w:cs="宋体" w:hint="eastAsia"/>
          <w:color w:val="333333"/>
          <w:kern w:val="0"/>
          <w:sz w:val="32"/>
          <w:szCs w:val="32"/>
          <w:u w:val="single"/>
        </w:rPr>
        <w:t>￥</w:t>
      </w:r>
      <w:r w:rsidR="00D37574">
        <w:rPr>
          <w:rFonts w:ascii="仿宋" w:eastAsia="仿宋" w:hAnsi="仿宋" w:cs="宋体" w:hint="eastAsia"/>
          <w:color w:val="333333"/>
          <w:kern w:val="0"/>
          <w:sz w:val="32"/>
          <w:szCs w:val="32"/>
          <w:u w:val="single"/>
        </w:rPr>
        <w:t xml:space="preserve"> .00）</w:t>
      </w:r>
      <w:r w:rsidR="00D37574">
        <w:rPr>
          <w:rFonts w:ascii="仿宋" w:eastAsia="仿宋" w:hAnsi="仿宋" w:cs="宋体" w:hint="eastAsia"/>
          <w:color w:val="333333"/>
          <w:kern w:val="0"/>
          <w:sz w:val="32"/>
          <w:szCs w:val="32"/>
        </w:rPr>
        <w:t>。</w:t>
      </w:r>
    </w:p>
    <w:p w14:paraId="202DEEFC" w14:textId="77777777" w:rsidR="003076FE" w:rsidRDefault="00D37574">
      <w:pPr>
        <w:pStyle w:val="a6"/>
        <w:shd w:val="clear" w:color="auto" w:fill="FFFFFF"/>
        <w:spacing w:before="0" w:beforeAutospacing="0" w:after="0" w:afterAutospacing="0" w:line="52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第二条 出版专用许可授权</w:t>
      </w:r>
    </w:p>
    <w:p w14:paraId="1D35FC16" w14:textId="77777777" w:rsidR="003076FE" w:rsidRDefault="00D37574">
      <w:pPr>
        <w:pStyle w:val="a6"/>
        <w:shd w:val="clear" w:color="auto" w:fill="FFFFFF"/>
        <w:spacing w:before="0" w:beforeAutospacing="0" w:after="0" w:afterAutospacing="0" w:line="52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1.甲方授予乙方在合同有效期内，在全世界以图书</w:t>
      </w:r>
      <w:r w:rsidR="00C42500">
        <w:rPr>
          <w:rFonts w:ascii="仿宋" w:eastAsia="仿宋" w:hAnsi="仿宋" w:hint="eastAsia"/>
          <w:color w:val="333333"/>
          <w:sz w:val="32"/>
          <w:szCs w:val="32"/>
        </w:rPr>
        <w:t>或音像</w:t>
      </w:r>
      <w:r>
        <w:rPr>
          <w:rFonts w:ascii="仿宋" w:eastAsia="仿宋" w:hAnsi="仿宋" w:hint="eastAsia"/>
          <w:color w:val="333333"/>
          <w:sz w:val="32"/>
          <w:szCs w:val="32"/>
        </w:rPr>
        <w:t>形式出版发行上述作品中文文本（含简、繁体）、修订本、外文版本的专有使用权。</w:t>
      </w:r>
    </w:p>
    <w:p w14:paraId="3B1496D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2.合同有效期内，甲方授权乙方以改编、汇编、选编、翻译等方式独家使用上述作品。</w:t>
      </w:r>
    </w:p>
    <w:p w14:paraId="1FEC389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3.合同有效期内，甲方授权乙方代理上述作品的境外版权贸易业务，</w:t>
      </w:r>
      <w:r w:rsidRPr="00775716">
        <w:rPr>
          <w:rFonts w:ascii="仿宋" w:eastAsia="仿宋" w:hAnsi="仿宋" w:cs="宋体" w:hint="eastAsia"/>
          <w:color w:val="333333"/>
          <w:kern w:val="0"/>
          <w:sz w:val="32"/>
          <w:szCs w:val="32"/>
        </w:rPr>
        <w:t>作品境外版权贸易的收入由双方另行协商分配</w:t>
      </w:r>
      <w:r>
        <w:rPr>
          <w:rFonts w:ascii="仿宋" w:eastAsia="仿宋" w:hAnsi="仿宋" w:cs="宋体" w:hint="eastAsia"/>
          <w:color w:val="333333"/>
          <w:kern w:val="0"/>
          <w:sz w:val="32"/>
          <w:szCs w:val="32"/>
        </w:rPr>
        <w:t>。</w:t>
      </w:r>
    </w:p>
    <w:p w14:paraId="44448579" w14:textId="77777777" w:rsidR="003076FE" w:rsidRDefault="00D37574">
      <w:pPr>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 xml:space="preserve">    4.合同有效期内，甲方授权乙方将作品制作或委托他人制作成各种形式的电子(数字化)版本，进行电子(数字化)出版发行。如电子书、有声读物、数据光盘、数据库、手机阅读物、音视频作品等，乙方有权销售或委托他人销售上述电子(数字化)出版物。</w:t>
      </w:r>
    </w:p>
    <w:p w14:paraId="13C153C4" w14:textId="77777777" w:rsidR="003076FE" w:rsidRDefault="00D37574">
      <w:pPr>
        <w:pStyle w:val="a6"/>
        <w:shd w:val="clear" w:color="auto" w:fill="FFFFFF"/>
        <w:spacing w:before="0" w:beforeAutospacing="0" w:after="0" w:afterAutospacing="0" w:line="52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第三条 权责声明</w:t>
      </w:r>
    </w:p>
    <w:p w14:paraId="35190B72" w14:textId="27F8F68A" w:rsidR="00B36CFA" w:rsidRDefault="00D37574" w:rsidP="00B36CFA">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sidR="00B36CFA">
        <w:rPr>
          <w:rFonts w:ascii="仿宋" w:eastAsia="仿宋" w:hAnsi="仿宋" w:cs="宋体" w:hint="eastAsia"/>
          <w:color w:val="333333"/>
          <w:kern w:val="0"/>
          <w:sz w:val="32"/>
          <w:szCs w:val="32"/>
        </w:rPr>
        <w:t>甲方授权</w:t>
      </w:r>
      <w:r w:rsidR="005D7911">
        <w:rPr>
          <w:rFonts w:ascii="仿宋" w:eastAsia="仿宋" w:hAnsi="仿宋" w:cs="宋体" w:hint="eastAsia"/>
          <w:color w:val="333333"/>
          <w:kern w:val="0"/>
          <w:sz w:val="32"/>
          <w:szCs w:val="32"/>
        </w:rPr>
        <w:t>本作品作者，</w:t>
      </w:r>
      <w:r w:rsidR="00B36CFA">
        <w:rPr>
          <w:rFonts w:ascii="仿宋" w:eastAsia="仿宋" w:hAnsi="仿宋" w:cs="宋体" w:hint="eastAsia"/>
          <w:color w:val="333333"/>
          <w:kern w:val="0"/>
          <w:sz w:val="32"/>
          <w:szCs w:val="32"/>
        </w:rPr>
        <w:t>代表甲方与乙方联系和处理作品出版有关事宜。甲方授权代表</w:t>
      </w:r>
      <w:r w:rsidR="00B36CFA" w:rsidRPr="00B36CFA">
        <w:rPr>
          <w:rFonts w:ascii="仿宋" w:eastAsia="仿宋" w:hAnsi="仿宋" w:cs="宋体" w:hint="eastAsia"/>
          <w:color w:val="333333"/>
          <w:kern w:val="0"/>
          <w:sz w:val="32"/>
          <w:szCs w:val="32"/>
        </w:rPr>
        <w:t>已阅读并知晓</w:t>
      </w:r>
      <w:r w:rsidR="005D7911">
        <w:rPr>
          <w:rFonts w:ascii="仿宋" w:eastAsia="仿宋" w:hAnsi="仿宋" w:cs="宋体" w:hint="eastAsia"/>
          <w:color w:val="333333"/>
          <w:kern w:val="0"/>
          <w:sz w:val="32"/>
          <w:szCs w:val="32"/>
        </w:rPr>
        <w:t>本</w:t>
      </w:r>
      <w:r w:rsidR="00B36CFA" w:rsidRPr="00B36CFA">
        <w:rPr>
          <w:rFonts w:ascii="仿宋" w:eastAsia="仿宋" w:hAnsi="仿宋" w:cs="宋体" w:hint="eastAsia"/>
          <w:color w:val="333333"/>
          <w:kern w:val="0"/>
          <w:sz w:val="32"/>
          <w:szCs w:val="32"/>
        </w:rPr>
        <w:t>合同的全部内容（包括：所授权利、署名作者及其顺序、交稿</w:t>
      </w:r>
      <w:r w:rsidR="005D7911">
        <w:rPr>
          <w:rFonts w:ascii="仿宋" w:eastAsia="仿宋" w:hAnsi="仿宋" w:cs="宋体" w:hint="eastAsia"/>
          <w:color w:val="333333"/>
          <w:kern w:val="0"/>
          <w:sz w:val="32"/>
          <w:szCs w:val="32"/>
        </w:rPr>
        <w:t>及出版约定</w:t>
      </w:r>
      <w:r w:rsidR="00B36CFA" w:rsidRPr="00B36CFA">
        <w:rPr>
          <w:rFonts w:ascii="仿宋" w:eastAsia="仿宋" w:hAnsi="仿宋" w:cs="宋体" w:hint="eastAsia"/>
          <w:color w:val="333333"/>
          <w:kern w:val="0"/>
          <w:sz w:val="32"/>
          <w:szCs w:val="32"/>
        </w:rPr>
        <w:t>、</w:t>
      </w:r>
      <w:r w:rsidR="005D7911">
        <w:rPr>
          <w:rFonts w:ascii="仿宋" w:eastAsia="仿宋" w:hAnsi="仿宋" w:cs="宋体" w:hint="eastAsia"/>
          <w:color w:val="333333"/>
          <w:kern w:val="0"/>
          <w:sz w:val="32"/>
          <w:szCs w:val="32"/>
        </w:rPr>
        <w:t>报</w:t>
      </w:r>
      <w:r w:rsidR="00B36CFA" w:rsidRPr="00B36CFA">
        <w:rPr>
          <w:rFonts w:ascii="仿宋" w:eastAsia="仿宋" w:hAnsi="仿宋" w:cs="宋体" w:hint="eastAsia"/>
          <w:color w:val="333333"/>
          <w:kern w:val="0"/>
          <w:sz w:val="32"/>
          <w:szCs w:val="32"/>
        </w:rPr>
        <w:t>酬支付条款等）</w:t>
      </w:r>
      <w:r w:rsidR="00B36CFA">
        <w:rPr>
          <w:rFonts w:ascii="仿宋" w:eastAsia="仿宋" w:hAnsi="仿宋" w:cs="宋体" w:hint="eastAsia"/>
          <w:color w:val="333333"/>
          <w:kern w:val="0"/>
          <w:sz w:val="32"/>
          <w:szCs w:val="32"/>
        </w:rPr>
        <w:t>，</w:t>
      </w:r>
      <w:r w:rsidR="00B36CFA" w:rsidRPr="00B36CFA">
        <w:rPr>
          <w:rFonts w:ascii="仿宋" w:eastAsia="仿宋" w:hAnsi="仿宋" w:cs="宋体" w:hint="eastAsia"/>
          <w:color w:val="333333"/>
          <w:kern w:val="0"/>
          <w:sz w:val="32"/>
          <w:szCs w:val="32"/>
        </w:rPr>
        <w:t>并同意</w:t>
      </w:r>
      <w:r w:rsidR="005D7911">
        <w:rPr>
          <w:rFonts w:ascii="仿宋" w:eastAsia="仿宋" w:hAnsi="仿宋" w:cs="宋体" w:hint="eastAsia"/>
          <w:color w:val="333333"/>
          <w:kern w:val="0"/>
          <w:sz w:val="32"/>
          <w:szCs w:val="32"/>
        </w:rPr>
        <w:t>作品</w:t>
      </w:r>
      <w:r w:rsidR="008E047F">
        <w:rPr>
          <w:rFonts w:ascii="仿宋" w:eastAsia="仿宋" w:hAnsi="仿宋" w:cs="宋体" w:hint="eastAsia"/>
          <w:color w:val="333333"/>
          <w:kern w:val="0"/>
          <w:sz w:val="32"/>
          <w:szCs w:val="32"/>
        </w:rPr>
        <w:t>报酬</w:t>
      </w:r>
      <w:r w:rsidR="00B36CFA" w:rsidRPr="00B36CFA">
        <w:rPr>
          <w:rFonts w:ascii="仿宋" w:eastAsia="仿宋" w:hAnsi="仿宋" w:cs="宋体" w:hint="eastAsia"/>
          <w:color w:val="333333"/>
          <w:kern w:val="0"/>
          <w:sz w:val="32"/>
          <w:szCs w:val="32"/>
        </w:rPr>
        <w:t>由</w:t>
      </w:r>
      <w:r w:rsidR="005D7911">
        <w:rPr>
          <w:rFonts w:ascii="仿宋" w:eastAsia="仿宋" w:hAnsi="仿宋" w:cs="宋体" w:hint="eastAsia"/>
          <w:color w:val="333333"/>
          <w:kern w:val="0"/>
          <w:sz w:val="32"/>
          <w:szCs w:val="32"/>
        </w:rPr>
        <w:t>甲方</w:t>
      </w:r>
      <w:r w:rsidR="00B36CFA" w:rsidRPr="00B36CFA">
        <w:rPr>
          <w:rFonts w:ascii="仿宋" w:eastAsia="仿宋" w:hAnsi="仿宋" w:cs="宋体" w:hint="eastAsia"/>
          <w:color w:val="333333"/>
          <w:kern w:val="0"/>
          <w:sz w:val="32"/>
          <w:szCs w:val="32"/>
        </w:rPr>
        <w:t>负责代为分配。</w:t>
      </w:r>
    </w:p>
    <w:p w14:paraId="7AB753C0" w14:textId="40FD1721" w:rsidR="003076FE" w:rsidRDefault="00B36CFA">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w:t>
      </w:r>
      <w:r w:rsidR="00D37574">
        <w:rPr>
          <w:rFonts w:ascii="仿宋" w:eastAsia="仿宋" w:hAnsi="仿宋" w:cs="宋体" w:hint="eastAsia"/>
          <w:color w:val="333333"/>
          <w:kern w:val="0"/>
          <w:sz w:val="32"/>
          <w:szCs w:val="32"/>
        </w:rPr>
        <w:t>甲乙双方保证上述作品不违反中国及其他授权出版地的法律、法规和政策，不得损害公序良俗和社会公共利益。如果作品内容不符合本条要求，双方应协商对作品进行修改。如果甲方拒绝修改，乙方有权解除本合同。</w:t>
      </w:r>
    </w:p>
    <w:p w14:paraId="6614ECE0" w14:textId="48A443F9" w:rsidR="003076FE" w:rsidRPr="00775716" w:rsidRDefault="00B36CFA">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w:t>
      </w:r>
      <w:r w:rsidR="00D37574">
        <w:rPr>
          <w:rFonts w:ascii="仿宋" w:eastAsia="仿宋" w:hAnsi="仿宋" w:cs="宋体" w:hint="eastAsia"/>
          <w:color w:val="333333"/>
          <w:kern w:val="0"/>
          <w:sz w:val="32"/>
          <w:szCs w:val="32"/>
        </w:rPr>
        <w:t>.甲方保证上述作品不侵害他人合法权利，不得含有侵犯他人名誉权、肖像权、姓名权、著作权、专利权、商标权等内容，如果作品内容不符合本条要求，双方应协商对作品进行修改。如果甲方拒绝修改，乙方有权解除本合同。</w:t>
      </w:r>
      <w:r w:rsidR="00D37574" w:rsidRPr="00775716">
        <w:rPr>
          <w:rFonts w:ascii="仿宋" w:eastAsia="仿宋" w:hAnsi="仿宋" w:cs="宋体" w:hint="eastAsia"/>
          <w:color w:val="333333"/>
          <w:kern w:val="0"/>
          <w:sz w:val="32"/>
          <w:szCs w:val="32"/>
        </w:rPr>
        <w:t>如果乙方因此而遭受经济损失，则甲方应当承担全部法律责任并赔偿乙方的全部损失。</w:t>
      </w:r>
    </w:p>
    <w:p w14:paraId="4BD03E97" w14:textId="60D0795A" w:rsidR="003076FE" w:rsidRPr="00775716" w:rsidRDefault="00B36CFA">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4</w:t>
      </w:r>
      <w:r w:rsidR="00D37574" w:rsidRPr="00775716">
        <w:rPr>
          <w:rFonts w:ascii="仿宋" w:eastAsia="仿宋" w:hAnsi="仿宋" w:cs="宋体" w:hint="eastAsia"/>
          <w:color w:val="333333"/>
          <w:kern w:val="0"/>
          <w:sz w:val="32"/>
          <w:szCs w:val="32"/>
        </w:rPr>
        <w:t>.乙方有权知悉甲方作者身份、职业、相关荣誉、作品以往的发表情况等相关信息，如甲方提供的相关信息有虚假，则由甲方承担全部法律责任。</w:t>
      </w:r>
    </w:p>
    <w:p w14:paraId="0EFE124E" w14:textId="38CC5FFE" w:rsidR="003076FE" w:rsidRDefault="00B36CFA">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5</w:t>
      </w:r>
      <w:r w:rsidR="00D37574">
        <w:rPr>
          <w:rFonts w:ascii="仿宋" w:eastAsia="仿宋" w:hAnsi="仿宋" w:cs="宋体" w:hint="eastAsia"/>
          <w:color w:val="333333"/>
          <w:kern w:val="0"/>
          <w:sz w:val="32"/>
          <w:szCs w:val="32"/>
        </w:rPr>
        <w:t>.如作品非甲方独立完成，或甲方与作品署名人不一致，则甲</w:t>
      </w:r>
      <w:r w:rsidR="00D37574">
        <w:rPr>
          <w:rFonts w:ascii="仿宋" w:eastAsia="仿宋" w:hAnsi="仿宋" w:cs="宋体" w:hint="eastAsia"/>
          <w:color w:val="333333"/>
          <w:kern w:val="0"/>
          <w:sz w:val="32"/>
          <w:szCs w:val="32"/>
        </w:rPr>
        <w:lastRenderedPageBreak/>
        <w:t>方应确保上述作品的所有著作权人同意并认可本合同。</w:t>
      </w:r>
    </w:p>
    <w:p w14:paraId="4410FFF2" w14:textId="138B5523" w:rsidR="003076FE" w:rsidRDefault="00B36CFA">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6</w:t>
      </w:r>
      <w:r w:rsidR="00D37574">
        <w:rPr>
          <w:rFonts w:ascii="仿宋" w:eastAsia="仿宋" w:hAnsi="仿宋" w:cs="宋体" w:hint="eastAsia"/>
          <w:color w:val="333333"/>
          <w:kern w:val="0"/>
          <w:sz w:val="32"/>
          <w:szCs w:val="32"/>
        </w:rPr>
        <w:t>.甲方保证不再以任何形式将作品全部或部分内容的图书、期刊、电子(数字化)、网络传播出版权授与第三方，但与乙方另有约定的除外。</w:t>
      </w:r>
    </w:p>
    <w:p w14:paraId="5B37B6F0" w14:textId="77777777" w:rsidR="003076FE" w:rsidRDefault="00D37574">
      <w:pPr>
        <w:pStyle w:val="a6"/>
        <w:shd w:val="clear" w:color="auto" w:fill="FFFFFF"/>
        <w:spacing w:before="0" w:beforeAutospacing="0" w:after="0" w:afterAutospacing="0" w:line="52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第四条 交稿约定</w:t>
      </w:r>
    </w:p>
    <w:p w14:paraId="0371EEBB"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1.甲方应当于</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年</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月</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日前将稿件交付乙方，因特殊原因导致甲方交稿延期的，由双方另行商定交付日期。</w:t>
      </w:r>
    </w:p>
    <w:p w14:paraId="44E031BB"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2.甲方提供的稿件应为电子版，甲方自行保留稿件的备份。稿件的内容、篇幅，体例、图表、附录等应符合出版要求。</w:t>
      </w:r>
    </w:p>
    <w:p w14:paraId="67E0BCCE"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3.乙方收到稿件后</w:t>
      </w:r>
      <w:r w:rsidRPr="00775716">
        <w:rPr>
          <w:rFonts w:ascii="仿宋" w:eastAsia="仿宋" w:hAnsi="仿宋" w:cs="宋体" w:hint="eastAsia"/>
          <w:color w:val="333333"/>
          <w:kern w:val="0"/>
          <w:sz w:val="32"/>
          <w:szCs w:val="32"/>
          <w:u w:val="single"/>
        </w:rPr>
        <w:t>15</w:t>
      </w:r>
      <w:r w:rsidRPr="00775716">
        <w:rPr>
          <w:rFonts w:ascii="仿宋" w:eastAsia="仿宋" w:hAnsi="仿宋" w:cs="宋体" w:hint="eastAsia"/>
          <w:color w:val="333333"/>
          <w:kern w:val="0"/>
          <w:sz w:val="32"/>
          <w:szCs w:val="32"/>
        </w:rPr>
        <w:t>个工作日</w:t>
      </w:r>
      <w:r>
        <w:rPr>
          <w:rFonts w:ascii="仿宋" w:eastAsia="仿宋" w:hAnsi="仿宋" w:cs="宋体" w:hint="eastAsia"/>
          <w:color w:val="333333"/>
          <w:kern w:val="0"/>
          <w:sz w:val="32"/>
          <w:szCs w:val="32"/>
        </w:rPr>
        <w:t>内没有提出异议，视为作品达到出版要求。如果甲方的作品达不到出版要求，乙方应在收到稿件后的15个工作日内通知甲方予以修改。甲方同意修改</w:t>
      </w:r>
      <w:r w:rsidR="000E1B6E">
        <w:rPr>
          <w:rFonts w:ascii="仿宋" w:eastAsia="仿宋" w:hAnsi="仿宋" w:cs="宋体" w:hint="eastAsia"/>
          <w:color w:val="333333"/>
          <w:kern w:val="0"/>
          <w:sz w:val="32"/>
          <w:szCs w:val="32"/>
        </w:rPr>
        <w:t>的</w:t>
      </w:r>
      <w:r>
        <w:rPr>
          <w:rFonts w:ascii="仿宋" w:eastAsia="仿宋" w:hAnsi="仿宋" w:cs="宋体" w:hint="eastAsia"/>
          <w:color w:val="333333"/>
          <w:kern w:val="0"/>
          <w:sz w:val="32"/>
          <w:szCs w:val="32"/>
        </w:rPr>
        <w:t>，双方可以另行商定交稿日期，如果甲方拒绝修改或</w:t>
      </w:r>
      <w:r w:rsidR="000E1B6E">
        <w:rPr>
          <w:rFonts w:ascii="仿宋" w:eastAsia="仿宋" w:hAnsi="仿宋" w:cs="宋体" w:hint="eastAsia"/>
          <w:color w:val="333333"/>
          <w:kern w:val="0"/>
          <w:sz w:val="32"/>
          <w:szCs w:val="32"/>
        </w:rPr>
        <w:t>经</w:t>
      </w:r>
      <w:r>
        <w:rPr>
          <w:rFonts w:ascii="仿宋" w:eastAsia="仿宋" w:hAnsi="仿宋" w:cs="宋体" w:hint="eastAsia"/>
          <w:color w:val="333333"/>
          <w:kern w:val="0"/>
          <w:sz w:val="32"/>
          <w:szCs w:val="32"/>
        </w:rPr>
        <w:t>两次修改后仍达不到出版要求，乙方</w:t>
      </w:r>
      <w:r w:rsidR="000E1B6E">
        <w:rPr>
          <w:rFonts w:ascii="仿宋" w:eastAsia="仿宋" w:hAnsi="仿宋" w:cs="宋体" w:hint="eastAsia"/>
          <w:color w:val="333333"/>
          <w:kern w:val="0"/>
          <w:sz w:val="32"/>
          <w:szCs w:val="32"/>
        </w:rPr>
        <w:t>有权</w:t>
      </w:r>
      <w:r>
        <w:rPr>
          <w:rFonts w:ascii="仿宋" w:eastAsia="仿宋" w:hAnsi="仿宋" w:cs="宋体" w:hint="eastAsia"/>
          <w:color w:val="333333"/>
          <w:kern w:val="0"/>
          <w:sz w:val="32"/>
          <w:szCs w:val="32"/>
        </w:rPr>
        <w:t>解除合同。</w:t>
      </w:r>
    </w:p>
    <w:p w14:paraId="33B81DED" w14:textId="77777777" w:rsidR="003076FE" w:rsidRDefault="00D37574">
      <w:pPr>
        <w:pStyle w:val="a6"/>
        <w:shd w:val="clear" w:color="auto" w:fill="FFFFFF"/>
        <w:spacing w:before="0" w:beforeAutospacing="0" w:after="0" w:afterAutospacing="0" w:line="520" w:lineRule="exact"/>
        <w:ind w:firstLineChars="200" w:firstLine="640"/>
        <w:rPr>
          <w:rFonts w:ascii="黑体" w:eastAsia="黑体" w:hAnsi="黑体" w:cs="黑体"/>
          <w:color w:val="333333"/>
          <w:sz w:val="32"/>
          <w:szCs w:val="32"/>
        </w:rPr>
      </w:pPr>
      <w:r>
        <w:rPr>
          <w:rFonts w:ascii="黑体" w:eastAsia="黑体" w:hAnsi="黑体" w:cs="黑体" w:hint="eastAsia"/>
          <w:color w:val="333333"/>
          <w:sz w:val="32"/>
          <w:szCs w:val="32"/>
        </w:rPr>
        <w:t>第五条 稿件编辑审校</w:t>
      </w:r>
    </w:p>
    <w:p w14:paraId="3960E6F0"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1.乙方按照出版编辑规范对作品进行编辑审校，在编校过程中，乙方应保持作品的完整性。</w:t>
      </w:r>
    </w:p>
    <w:p w14:paraId="558856D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2.乙方如需变更作品的名称和内容，对作品进行非文字性修改、删节、增加图表及前言、后记</w:t>
      </w:r>
      <w:r w:rsidR="008E6306">
        <w:rPr>
          <w:rFonts w:ascii="仿宋" w:eastAsia="仿宋" w:hAnsi="仿宋" w:cs="宋体" w:hint="eastAsia"/>
          <w:color w:val="333333"/>
          <w:kern w:val="0"/>
          <w:sz w:val="32"/>
          <w:szCs w:val="32"/>
        </w:rPr>
        <w:t>等</w:t>
      </w:r>
      <w:r>
        <w:rPr>
          <w:rFonts w:ascii="仿宋" w:eastAsia="仿宋" w:hAnsi="仿宋" w:cs="宋体" w:hint="eastAsia"/>
          <w:color w:val="333333"/>
          <w:kern w:val="0"/>
          <w:sz w:val="32"/>
          <w:szCs w:val="32"/>
        </w:rPr>
        <w:t>，应征得甲方同意。乙方</w:t>
      </w:r>
      <w:r w:rsidR="008E6306">
        <w:rPr>
          <w:rFonts w:ascii="仿宋" w:eastAsia="仿宋" w:hAnsi="仿宋" w:cs="宋体" w:hint="eastAsia"/>
          <w:color w:val="333333"/>
          <w:kern w:val="0"/>
          <w:sz w:val="32"/>
          <w:szCs w:val="32"/>
        </w:rPr>
        <w:t>在</w:t>
      </w:r>
      <w:r>
        <w:rPr>
          <w:rFonts w:ascii="仿宋" w:eastAsia="仿宋" w:hAnsi="仿宋" w:cs="宋体" w:hint="eastAsia"/>
          <w:color w:val="333333"/>
          <w:kern w:val="0"/>
          <w:sz w:val="32"/>
          <w:szCs w:val="32"/>
        </w:rPr>
        <w:t>征得甲方同意后，可在出版物的适当位置加入乙方相关的宣传信息，乙方应保证该信息的合法性。</w:t>
      </w:r>
      <w:r w:rsidR="000168EB">
        <w:rPr>
          <w:rFonts w:ascii="仿宋" w:eastAsia="仿宋" w:hAnsi="仿宋" w:cs="宋体" w:hint="eastAsia"/>
          <w:color w:val="333333"/>
          <w:kern w:val="0"/>
          <w:sz w:val="32"/>
          <w:szCs w:val="32"/>
        </w:rPr>
        <w:t>因乙方加入的相关宣传信息侵权而使甲方遭受损失，所有的责任由乙方承担。</w:t>
      </w:r>
    </w:p>
    <w:p w14:paraId="6A790F4F"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3.甲方对于出版图书的开本、版式、封面设计、宣传文字有具体要求的，应当及时向乙方提出。</w:t>
      </w:r>
    </w:p>
    <w:p w14:paraId="414D3E4A" w14:textId="494E1E23"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4.在作品出版前，乙方应将清样交甲方核对。甲方收到清样后应在30个工作日内完成核对，如甲方认可，应在清样上署名、注明日期，并将清样交还乙方。如甲方不能按时核对并交还清样，应及时告知乙方，顺延出版日期。</w:t>
      </w:r>
    </w:p>
    <w:p w14:paraId="4B5B68A3"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5.乙方将作品付印后，甲方不能对作品的内容、版式及封面等再行修改。如甲方坚持修改，对乙方造成的损失由甲方承担。</w:t>
      </w:r>
    </w:p>
    <w:p w14:paraId="0CCA0132"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第六条  出版及发行约定</w:t>
      </w:r>
    </w:p>
    <w:p w14:paraId="3C9C95AF" w14:textId="77777777" w:rsidR="003076FE" w:rsidRDefault="00D37574">
      <w:pPr>
        <w:ind w:firstLineChars="200" w:firstLine="640"/>
        <w:rPr>
          <w:rFonts w:ascii="仿宋" w:eastAsia="仿宋" w:hAnsi="仿宋" w:cs="宋体"/>
          <w:kern w:val="0"/>
          <w:sz w:val="32"/>
          <w:szCs w:val="32"/>
        </w:rPr>
      </w:pPr>
      <w:r>
        <w:rPr>
          <w:rFonts w:ascii="仿宋" w:eastAsia="仿宋" w:hAnsi="仿宋" w:cs="宋体" w:hint="eastAsia"/>
          <w:color w:val="333333"/>
          <w:kern w:val="0"/>
          <w:sz w:val="32"/>
          <w:szCs w:val="32"/>
        </w:rPr>
        <w:t>1.乙方应于收到齐清定稿件后</w:t>
      </w:r>
      <w:r>
        <w:rPr>
          <w:rFonts w:ascii="仿宋" w:eastAsia="仿宋" w:hAnsi="仿宋" w:cs="宋体" w:hint="eastAsia"/>
          <w:color w:val="333333"/>
          <w:kern w:val="0"/>
          <w:sz w:val="32"/>
          <w:szCs w:val="32"/>
          <w:u w:val="single"/>
        </w:rPr>
        <w:t xml:space="preserve"> </w:t>
      </w:r>
      <w:r w:rsidR="008E6306">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u w:val="single"/>
        </w:rPr>
        <w:t xml:space="preserve"> </w:t>
      </w:r>
      <w:r w:rsidR="008E6306">
        <w:rPr>
          <w:rFonts w:ascii="仿宋" w:eastAsia="仿宋" w:hAnsi="仿宋" w:cs="宋体" w:hint="eastAsia"/>
          <w:color w:val="333333"/>
          <w:kern w:val="0"/>
          <w:sz w:val="32"/>
          <w:szCs w:val="32"/>
        </w:rPr>
        <w:t>日</w:t>
      </w:r>
      <w:r>
        <w:rPr>
          <w:rFonts w:ascii="仿宋" w:eastAsia="仿宋" w:hAnsi="仿宋" w:cs="宋体" w:hint="eastAsia"/>
          <w:color w:val="333333"/>
          <w:kern w:val="0"/>
          <w:sz w:val="32"/>
          <w:szCs w:val="32"/>
        </w:rPr>
        <w:t>内完成作品的出版。非因甲方或稿件原因，乙方不能按时出版甲方作品，应在出版期限届满前15个工作日通知甲方，双方可以另行商定出版日期。</w:t>
      </w:r>
      <w:r>
        <w:rPr>
          <w:rFonts w:ascii="仿宋" w:eastAsia="仿宋" w:hAnsi="仿宋" w:cs="宋体" w:hint="eastAsia"/>
          <w:kern w:val="0"/>
          <w:sz w:val="32"/>
          <w:szCs w:val="32"/>
        </w:rPr>
        <w:t>在约定的出版期限届满后15个工作日内经催告，乙方仍不能出版的，甲方有权解除合同。同时乙方应立即予返还已预付的出版费并承担相应</w:t>
      </w:r>
      <w:r w:rsidR="008E6306">
        <w:rPr>
          <w:rFonts w:ascii="仿宋" w:eastAsia="仿宋" w:hAnsi="仿宋" w:cs="宋体" w:hint="eastAsia"/>
          <w:kern w:val="0"/>
          <w:sz w:val="32"/>
          <w:szCs w:val="32"/>
        </w:rPr>
        <w:t>违约</w:t>
      </w:r>
      <w:r>
        <w:rPr>
          <w:rFonts w:ascii="仿宋" w:eastAsia="仿宋" w:hAnsi="仿宋" w:cs="宋体" w:hint="eastAsia"/>
          <w:kern w:val="0"/>
          <w:sz w:val="32"/>
          <w:szCs w:val="32"/>
        </w:rPr>
        <w:t>责任。</w:t>
      </w:r>
    </w:p>
    <w:p w14:paraId="5E272F18"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2.乙方对于出版后的图书价格有完全的决定权，甲方可以提出参考意见。</w:t>
      </w:r>
    </w:p>
    <w:p w14:paraId="2046815D" w14:textId="5AC09C5B"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3.乙方于作品首次出版后15个工作日内，向甲方提供</w:t>
      </w:r>
      <w:r w:rsidR="007B5369">
        <w:rPr>
          <w:rFonts w:ascii="仿宋" w:eastAsia="仿宋" w:hAnsi="仿宋" w:cs="宋体" w:hint="eastAsia"/>
          <w:color w:val="333333"/>
          <w:kern w:val="0"/>
          <w:sz w:val="32"/>
          <w:szCs w:val="32"/>
        </w:rPr>
        <w:t>出版图书</w:t>
      </w:r>
      <w:r w:rsidR="007B5369" w:rsidRPr="00707FDE">
        <w:rPr>
          <w:rFonts w:ascii="仿宋" w:eastAsia="仿宋" w:hAnsi="仿宋" w:cs="宋体" w:hint="eastAsia"/>
          <w:color w:val="FF0000"/>
          <w:kern w:val="0"/>
          <w:sz w:val="32"/>
          <w:szCs w:val="32"/>
          <w:u w:val="single"/>
        </w:rPr>
        <w:t>*</w:t>
      </w:r>
      <w:r w:rsidR="00707FDE" w:rsidRPr="00707FDE">
        <w:rPr>
          <w:rFonts w:ascii="仿宋" w:eastAsia="仿宋" w:hAnsi="仿宋" w:cs="宋体" w:hint="eastAsia"/>
          <w:color w:val="FF0000"/>
          <w:kern w:val="0"/>
          <w:sz w:val="32"/>
          <w:szCs w:val="32"/>
          <w:u w:val="single"/>
        </w:rPr>
        <w:t>*</w:t>
      </w:r>
      <w:r w:rsidR="007B5369" w:rsidRPr="00707FDE">
        <w:rPr>
          <w:rFonts w:ascii="仿宋" w:eastAsia="仿宋" w:hAnsi="仿宋" w:cs="宋体" w:hint="eastAsia"/>
          <w:color w:val="FF0000"/>
          <w:kern w:val="0"/>
          <w:sz w:val="32"/>
          <w:szCs w:val="32"/>
          <w:u w:val="single"/>
        </w:rPr>
        <w:t>*</w:t>
      </w:r>
      <w:r w:rsidR="007B5369">
        <w:rPr>
          <w:rFonts w:ascii="仿宋" w:eastAsia="仿宋" w:hAnsi="仿宋" w:cs="宋体" w:hint="eastAsia"/>
          <w:color w:val="333333"/>
          <w:kern w:val="0"/>
          <w:sz w:val="32"/>
          <w:szCs w:val="32"/>
        </w:rPr>
        <w:t>册（其中：样书</w:t>
      </w:r>
      <w:r w:rsidR="007B5369" w:rsidRPr="00707FDE">
        <w:rPr>
          <w:rFonts w:ascii="仿宋" w:eastAsia="仿宋" w:hAnsi="仿宋" w:cs="宋体" w:hint="eastAsia"/>
          <w:color w:val="FF0000"/>
          <w:kern w:val="0"/>
          <w:sz w:val="32"/>
          <w:szCs w:val="32"/>
          <w:u w:val="single"/>
        </w:rPr>
        <w:t>*</w:t>
      </w:r>
      <w:r w:rsidR="00707FDE" w:rsidRPr="00707FDE">
        <w:rPr>
          <w:rFonts w:ascii="仿宋" w:eastAsia="仿宋" w:hAnsi="仿宋" w:cs="宋体" w:hint="eastAsia"/>
          <w:color w:val="FF0000"/>
          <w:kern w:val="0"/>
          <w:sz w:val="32"/>
          <w:szCs w:val="32"/>
          <w:u w:val="single"/>
        </w:rPr>
        <w:t>*</w:t>
      </w:r>
      <w:r w:rsidR="007B5369" w:rsidRPr="00707FDE">
        <w:rPr>
          <w:rFonts w:ascii="仿宋" w:eastAsia="仿宋" w:hAnsi="仿宋" w:cs="宋体" w:hint="eastAsia"/>
          <w:color w:val="FF0000"/>
          <w:kern w:val="0"/>
          <w:sz w:val="32"/>
          <w:szCs w:val="32"/>
          <w:u w:val="single"/>
        </w:rPr>
        <w:t>*</w:t>
      </w:r>
      <w:r w:rsidR="007B5369">
        <w:rPr>
          <w:rFonts w:ascii="仿宋" w:eastAsia="仿宋" w:hAnsi="仿宋" w:cs="宋体" w:hint="eastAsia"/>
          <w:color w:val="333333"/>
          <w:kern w:val="0"/>
          <w:sz w:val="32"/>
          <w:szCs w:val="32"/>
        </w:rPr>
        <w:t>册、赠书</w:t>
      </w:r>
      <w:r w:rsidR="007B5369" w:rsidRPr="00707FDE">
        <w:rPr>
          <w:rFonts w:ascii="仿宋" w:eastAsia="仿宋" w:hAnsi="仿宋" w:cs="宋体" w:hint="eastAsia"/>
          <w:color w:val="FF0000"/>
          <w:kern w:val="0"/>
          <w:sz w:val="32"/>
          <w:szCs w:val="32"/>
          <w:u w:val="single"/>
        </w:rPr>
        <w:t>*</w:t>
      </w:r>
      <w:r w:rsidR="00707FDE" w:rsidRPr="00707FDE">
        <w:rPr>
          <w:rFonts w:ascii="仿宋" w:eastAsia="仿宋" w:hAnsi="仿宋" w:cs="宋体" w:hint="eastAsia"/>
          <w:color w:val="FF0000"/>
          <w:kern w:val="0"/>
          <w:sz w:val="32"/>
          <w:szCs w:val="32"/>
          <w:u w:val="single"/>
        </w:rPr>
        <w:t>*</w:t>
      </w:r>
      <w:r w:rsidR="007B5369" w:rsidRPr="00707FDE">
        <w:rPr>
          <w:rFonts w:ascii="仿宋" w:eastAsia="仿宋" w:hAnsi="仿宋" w:cs="宋体" w:hint="eastAsia"/>
          <w:color w:val="FF0000"/>
          <w:kern w:val="0"/>
          <w:sz w:val="32"/>
          <w:szCs w:val="32"/>
          <w:u w:val="single"/>
        </w:rPr>
        <w:t>*</w:t>
      </w:r>
      <w:r w:rsidR="007B5369">
        <w:rPr>
          <w:rFonts w:ascii="仿宋" w:eastAsia="仿宋" w:hAnsi="仿宋" w:cs="宋体" w:hint="eastAsia"/>
          <w:color w:val="333333"/>
          <w:kern w:val="0"/>
          <w:sz w:val="32"/>
          <w:szCs w:val="32"/>
        </w:rPr>
        <w:t>册）</w:t>
      </w:r>
      <w:r>
        <w:rPr>
          <w:rFonts w:ascii="仿宋" w:eastAsia="仿宋" w:hAnsi="仿宋" w:cs="宋体" w:hint="eastAsia"/>
          <w:color w:val="333333"/>
          <w:kern w:val="0"/>
          <w:sz w:val="32"/>
          <w:szCs w:val="32"/>
        </w:rPr>
        <w:t>。若甲方有非商业采购需求，乙方应按图书定价的</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进行售卖（含运输交付费用）。</w:t>
      </w:r>
    </w:p>
    <w:p w14:paraId="4BDD97DD"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4.甲方对于出版印数、发行状况享有知情权，但涉及乙方商业秘密的除外。</w:t>
      </w:r>
    </w:p>
    <w:p w14:paraId="0F17D347"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5.乙方负责作品的发行，并有权委托第三方代销。</w:t>
      </w:r>
    </w:p>
    <w:p w14:paraId="2011040A"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第七条 履约保证金</w:t>
      </w:r>
    </w:p>
    <w:p w14:paraId="47D4C4C8"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本项目履约保证金的约定按以下勾选的方式</w:t>
      </w:r>
      <w:r w:rsidR="00EC62D7">
        <w:rPr>
          <w:rFonts w:ascii="仿宋" w:eastAsia="仿宋" w:hAnsi="仿宋" w:cs="宋体" w:hint="eastAsia"/>
          <w:color w:val="333333"/>
          <w:kern w:val="0"/>
          <w:sz w:val="32"/>
          <w:szCs w:val="32"/>
        </w:rPr>
        <w:t>执行</w:t>
      </w:r>
      <w:r>
        <w:rPr>
          <w:rFonts w:ascii="仿宋" w:eastAsia="仿宋" w:hAnsi="仿宋" w:cs="宋体" w:hint="eastAsia"/>
          <w:color w:val="333333"/>
          <w:kern w:val="0"/>
          <w:sz w:val="32"/>
          <w:szCs w:val="32"/>
        </w:rPr>
        <w:t>：</w:t>
      </w:r>
    </w:p>
    <w:p w14:paraId="488DFBA1"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sym w:font="Wingdings" w:char="00A8"/>
      </w:r>
      <w:r>
        <w:rPr>
          <w:rFonts w:ascii="仿宋" w:eastAsia="仿宋" w:hAnsi="仿宋" w:cs="宋体" w:hint="eastAsia"/>
          <w:color w:val="333333"/>
          <w:kern w:val="0"/>
          <w:sz w:val="32"/>
          <w:szCs w:val="32"/>
        </w:rPr>
        <w:t xml:space="preserve"> 本项目不收取履约保证金；</w:t>
      </w:r>
    </w:p>
    <w:p w14:paraId="09FB3A90"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sym w:font="Wingdings" w:char="00A8"/>
      </w:r>
      <w:r>
        <w:rPr>
          <w:rFonts w:ascii="仿宋" w:eastAsia="仿宋" w:hAnsi="仿宋" w:cs="宋体" w:hint="eastAsia"/>
          <w:color w:val="333333"/>
          <w:kern w:val="0"/>
          <w:sz w:val="32"/>
          <w:szCs w:val="32"/>
        </w:rPr>
        <w:t xml:space="preserve"> 本项目收取履约保证金：乙方在签订合同前应向甲方缴纳合同总金额</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%的履约保证金（</w:t>
      </w:r>
      <w:r>
        <w:rPr>
          <w:rFonts w:ascii="宋体" w:eastAsia="宋体" w:hAnsi="宋体" w:cs="宋体" w:hint="eastAsia"/>
          <w:color w:val="333333"/>
          <w:kern w:val="0"/>
          <w:sz w:val="32"/>
          <w:szCs w:val="32"/>
        </w:rPr>
        <w:t>￥</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.00），该履约保证金将在服务期满后且乙方无违约的前提下无息退还。</w:t>
      </w:r>
    </w:p>
    <w:p w14:paraId="06026F72"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第八条 作品报酬</w:t>
      </w:r>
    </w:p>
    <w:p w14:paraId="267A26AE"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作品报酬按以下勾选的方式履行：</w:t>
      </w:r>
    </w:p>
    <w:p w14:paraId="372AB8E1"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sym w:font="Wingdings" w:char="00A8"/>
      </w:r>
      <w:r>
        <w:rPr>
          <w:rFonts w:ascii="仿宋" w:eastAsia="仿宋" w:hAnsi="仿宋" w:cs="宋体" w:hint="eastAsia"/>
          <w:color w:val="333333"/>
          <w:kern w:val="0"/>
          <w:sz w:val="32"/>
          <w:szCs w:val="32"/>
        </w:rPr>
        <w:t xml:space="preserve"> 甲方放弃作品报酬；</w:t>
      </w:r>
    </w:p>
    <w:p w14:paraId="7D035724" w14:textId="6073A2CA" w:rsidR="003076FE" w:rsidRDefault="00D37574">
      <w:pPr>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sym w:font="Wingdings" w:char="00A8"/>
      </w:r>
      <w:r>
        <w:rPr>
          <w:rFonts w:ascii="仿宋" w:eastAsia="仿宋" w:hAnsi="仿宋" w:cs="宋体" w:hint="eastAsia"/>
          <w:color w:val="333333"/>
          <w:kern w:val="0"/>
          <w:sz w:val="32"/>
          <w:szCs w:val="32"/>
        </w:rPr>
        <w:t xml:space="preserve"> 甲方作品的报酬为</w:t>
      </w:r>
      <w:r>
        <w:rPr>
          <w:rFonts w:ascii="宋体" w:eastAsia="宋体" w:hAnsi="宋体" w:cs="宋体" w:hint="eastAsia"/>
          <w:color w:val="333333"/>
          <w:kern w:val="0"/>
          <w:sz w:val="32"/>
          <w:szCs w:val="32"/>
        </w:rPr>
        <w:t>￥</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.00</w:t>
      </w:r>
      <w:r>
        <w:rPr>
          <w:rFonts w:ascii="仿宋" w:eastAsia="仿宋" w:hAnsi="仿宋" w:hint="eastAsia"/>
          <w:color w:val="333333"/>
          <w:sz w:val="32"/>
          <w:szCs w:val="32"/>
        </w:rPr>
        <w:t>。</w:t>
      </w:r>
    </w:p>
    <w:p w14:paraId="04330441"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第九条  支付方式</w:t>
      </w:r>
    </w:p>
    <w:p w14:paraId="3436F4FA"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1.出版费的支付按以下勾选的方式履行：</w:t>
      </w:r>
    </w:p>
    <w:p w14:paraId="3B60D99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sym w:font="Wingdings" w:char="00A8"/>
      </w:r>
      <w:r>
        <w:rPr>
          <w:rFonts w:ascii="仿宋" w:eastAsia="仿宋" w:hAnsi="仿宋" w:cs="宋体" w:hint="eastAsia"/>
          <w:color w:val="333333"/>
          <w:kern w:val="0"/>
          <w:sz w:val="32"/>
          <w:szCs w:val="32"/>
        </w:rPr>
        <w:t xml:space="preserve"> 甲方应当于合同生效之日起30个工作日内预付合同全款给乙方。</w:t>
      </w:r>
    </w:p>
    <w:p w14:paraId="0D8917C2"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sym w:font="Wingdings" w:char="00A8"/>
      </w:r>
      <w:r>
        <w:rPr>
          <w:rFonts w:ascii="仿宋" w:eastAsia="仿宋" w:hAnsi="仿宋" w:cs="宋体" w:hint="eastAsia"/>
          <w:color w:val="333333"/>
          <w:kern w:val="0"/>
          <w:sz w:val="32"/>
          <w:szCs w:val="32"/>
        </w:rPr>
        <w:t xml:space="preserve"> 甲方应当于合同生效之日起30个工作日内预付合同金款</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%，待验收合格后付清余款。</w:t>
      </w:r>
    </w:p>
    <w:p w14:paraId="5F611809"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sym w:font="Wingdings" w:char="00A8"/>
      </w:r>
      <w:r>
        <w:rPr>
          <w:rFonts w:ascii="仿宋" w:eastAsia="仿宋" w:hAnsi="仿宋" w:cs="宋体" w:hint="eastAsia"/>
          <w:color w:val="333333"/>
          <w:kern w:val="0"/>
          <w:sz w:val="32"/>
          <w:szCs w:val="32"/>
        </w:rPr>
        <w:t xml:space="preserve"> 验收合格且收到乙方全额发票后付清合同全款。</w:t>
      </w:r>
    </w:p>
    <w:p w14:paraId="2AE3F1B4"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2.乙方向甲方出具的税务发票必须是正式合法且甲方当地税务部门能认可，乙方应保证甲方在使用时不受第三方的指控。</w:t>
      </w:r>
    </w:p>
    <w:p w14:paraId="05BC5778"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第十条 验收</w:t>
      </w:r>
    </w:p>
    <w:p w14:paraId="2574383D" w14:textId="77777777" w:rsidR="003076FE" w:rsidRDefault="00D37574">
      <w:pPr>
        <w:rPr>
          <w:rFonts w:ascii="仿宋" w:eastAsia="仿宋" w:hAnsi="仿宋" w:cs="宋体"/>
          <w:color w:val="333333"/>
          <w:kern w:val="0"/>
          <w:sz w:val="32"/>
          <w:szCs w:val="32"/>
        </w:rPr>
      </w:pPr>
      <w:r>
        <w:rPr>
          <w:rFonts w:ascii="仿宋" w:eastAsia="仿宋" w:hAnsi="仿宋" w:cs="宋体" w:hint="eastAsia"/>
          <w:color w:val="333333"/>
          <w:kern w:val="0"/>
          <w:sz w:val="32"/>
          <w:szCs w:val="32"/>
        </w:rPr>
        <w:t xml:space="preserve">    1.乙方所提供的服务必须符合国家、省及行业有关标准和招标</w:t>
      </w:r>
      <w:r>
        <w:rPr>
          <w:rFonts w:ascii="仿宋" w:eastAsia="仿宋" w:hAnsi="仿宋" w:cs="宋体" w:hint="eastAsia"/>
          <w:color w:val="333333"/>
          <w:kern w:val="0"/>
          <w:sz w:val="32"/>
          <w:szCs w:val="32"/>
        </w:rPr>
        <w:lastRenderedPageBreak/>
        <w:t>文件要求。乙方不按本合同约定提交服务所产生的任何费用由乙方负责，甲方对由此所引起的变动可以不予确认。</w:t>
      </w:r>
    </w:p>
    <w:p w14:paraId="769E44FD"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2.甲方最终用户负责服务的验收。验收结果经甲乙双方确认后，甲乙双方代表必须按《福建师范大学货物与服务采购验收单》上规定的项目对照本合同填好验收结果并签名</w:t>
      </w:r>
      <w:r w:rsidR="00D16013">
        <w:rPr>
          <w:rFonts w:ascii="仿宋" w:eastAsia="仿宋" w:hAnsi="仿宋" w:cs="宋体" w:hint="eastAsia"/>
          <w:color w:val="333333"/>
          <w:kern w:val="0"/>
          <w:sz w:val="32"/>
          <w:szCs w:val="32"/>
        </w:rPr>
        <w:t>盖章</w:t>
      </w:r>
      <w:r>
        <w:rPr>
          <w:rFonts w:ascii="仿宋" w:eastAsia="仿宋" w:hAnsi="仿宋" w:cs="宋体" w:hint="eastAsia"/>
          <w:color w:val="333333"/>
          <w:kern w:val="0"/>
          <w:sz w:val="32"/>
          <w:szCs w:val="32"/>
        </w:rPr>
        <w:t>，甲方最终用户加盖单位公章后，提交相关主管部门备案。</w:t>
      </w:r>
    </w:p>
    <w:p w14:paraId="30C98D08"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3.服务期内甲方对服务有异议的，乙方应在2个工作日内负责整改解决，否则视为乙方根本违约。</w:t>
      </w:r>
    </w:p>
    <w:p w14:paraId="3F342DC5"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第十一条 再版、重印</w:t>
      </w:r>
    </w:p>
    <w:p w14:paraId="4FCCAB71"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1.乙方可依据市场情况自行决定重印，但应当在重印后10个工作日内通知甲方。</w:t>
      </w:r>
    </w:p>
    <w:p w14:paraId="79D9F5D3"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w:t>
      </w:r>
      <w:r w:rsidR="00B02C58">
        <w:rPr>
          <w:rFonts w:ascii="仿宋" w:eastAsia="仿宋" w:hAnsi="仿宋" w:cs="宋体" w:hint="eastAsia"/>
          <w:color w:val="333333"/>
          <w:kern w:val="0"/>
          <w:sz w:val="32"/>
          <w:szCs w:val="32"/>
        </w:rPr>
        <w:t>因甲方要求提出重印的，由双方另行商定</w:t>
      </w:r>
      <w:r>
        <w:rPr>
          <w:rFonts w:ascii="仿宋" w:eastAsia="仿宋" w:hAnsi="仿宋" w:cs="宋体" w:hint="eastAsia"/>
          <w:color w:val="333333"/>
          <w:kern w:val="0"/>
          <w:sz w:val="32"/>
          <w:szCs w:val="32"/>
        </w:rPr>
        <w:t>。</w:t>
      </w:r>
    </w:p>
    <w:p w14:paraId="39B88F72"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3.甲方授予乙方上述作品合同到期后再版的优先权。</w:t>
      </w:r>
    </w:p>
    <w:p w14:paraId="7863E28D"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4.双方均可提出再版要求，提出再版要求的一方应书面通知对方。双方协商一致后，应另行签订书面再版协议。</w:t>
      </w:r>
    </w:p>
    <w:p w14:paraId="2AF728C5"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5.作品再版时，双方可根据实际情况协商对作品进行修订。</w:t>
      </w:r>
    </w:p>
    <w:p w14:paraId="66E3D69F" w14:textId="7597EB8C"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6.重印或再版后30个工作日内，乙方应向甲方免费提供样书</w:t>
      </w:r>
      <w:r w:rsidR="00A36C8F" w:rsidRPr="00707FDE">
        <w:rPr>
          <w:rFonts w:ascii="仿宋" w:eastAsia="仿宋" w:hAnsi="仿宋" w:cs="宋体" w:hint="eastAsia"/>
          <w:color w:val="FF0000"/>
          <w:kern w:val="0"/>
          <w:sz w:val="32"/>
          <w:szCs w:val="32"/>
          <w:u w:val="single"/>
        </w:rPr>
        <w:t>***</w:t>
      </w:r>
      <w:r>
        <w:rPr>
          <w:rFonts w:ascii="仿宋" w:eastAsia="仿宋" w:hAnsi="仿宋" w:cs="宋体" w:hint="eastAsia"/>
          <w:color w:val="333333"/>
          <w:kern w:val="0"/>
          <w:sz w:val="32"/>
          <w:szCs w:val="32"/>
        </w:rPr>
        <w:t>册。</w:t>
      </w:r>
    </w:p>
    <w:p w14:paraId="4DAD6F6C"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第十二条 作品第三方使用许可</w:t>
      </w:r>
    </w:p>
    <w:p w14:paraId="11985E06"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1.除甲方另作书面声明的内容外，乙方为发行业务开展或作品广告宣传需要，有权将作品以选载、连载、选播、连播、引用、信息网络传播等形式，许可报刊、广播、电视及网络等媒体使用作品</w:t>
      </w:r>
      <w:r>
        <w:rPr>
          <w:rFonts w:ascii="仿宋" w:eastAsia="仿宋" w:hAnsi="仿宋" w:cs="宋体" w:hint="eastAsia"/>
          <w:color w:val="333333"/>
          <w:kern w:val="0"/>
          <w:sz w:val="32"/>
          <w:szCs w:val="32"/>
        </w:rPr>
        <w:lastRenderedPageBreak/>
        <w:t>内容（包括文字、图表、插图、乐谱、照片等）。使用内容不超过作品内容的20%，乙方无需告知甲方，也无需给付甲方收益；使用内容超过作品内容的20%，乙方应就许可目的收益情况告知甲方，如有许可收益，乙方应将收益的50%付给甲方。</w:t>
      </w:r>
    </w:p>
    <w:p w14:paraId="1D5BD337"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2.作品应用于公益性项目的，乙方无需向甲方支付报酬。</w:t>
      </w:r>
    </w:p>
    <w:p w14:paraId="66C29FF2"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第十三条 作品的知识产权保护</w:t>
      </w:r>
    </w:p>
    <w:p w14:paraId="537F053E"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1.双方应积极配合，采取各种措施保护作品的知识产权，打击盗版现象。任何一方因故意或重大过失造成作品知识产权被侵害并给对方造成损害的，应赔偿对方全部直接损失和间接损失。</w:t>
      </w:r>
    </w:p>
    <w:p w14:paraId="4AF8FECE" w14:textId="77777777" w:rsidR="003076FE" w:rsidRPr="00707FDE" w:rsidRDefault="00D37574">
      <w:pPr>
        <w:ind w:firstLineChars="200" w:firstLine="640"/>
        <w:rPr>
          <w:rFonts w:ascii="仿宋" w:eastAsia="仿宋" w:hAnsi="仿宋" w:cs="宋体"/>
          <w:kern w:val="0"/>
          <w:sz w:val="32"/>
          <w:szCs w:val="32"/>
        </w:rPr>
      </w:pPr>
      <w:r>
        <w:rPr>
          <w:rFonts w:ascii="仿宋" w:eastAsia="仿宋" w:hAnsi="仿宋" w:cs="宋体" w:hint="eastAsia"/>
          <w:color w:val="333333"/>
          <w:kern w:val="0"/>
          <w:sz w:val="32"/>
          <w:szCs w:val="32"/>
        </w:rPr>
        <w:t>2.在本合同有效期内，上述作品的相关权利由乙方负责维护。对于未经许可擅自以选载、连载、选播、连播、引用等形式使用上述作品的侵权行为，由</w:t>
      </w:r>
      <w:bookmarkStart w:id="0" w:name="_GoBack"/>
      <w:bookmarkEnd w:id="0"/>
      <w:r>
        <w:rPr>
          <w:rFonts w:ascii="仿宋" w:eastAsia="仿宋" w:hAnsi="仿宋" w:cs="宋体" w:hint="eastAsia"/>
          <w:color w:val="333333"/>
          <w:kern w:val="0"/>
          <w:sz w:val="32"/>
          <w:szCs w:val="32"/>
        </w:rPr>
        <w:t>乙方全权负责维权，费用由乙方承担，</w:t>
      </w:r>
      <w:r w:rsidRPr="00707FDE">
        <w:rPr>
          <w:rFonts w:ascii="仿宋" w:eastAsia="仿宋" w:hAnsi="仿宋" w:cs="宋体" w:hint="eastAsia"/>
          <w:kern w:val="0"/>
          <w:sz w:val="32"/>
          <w:szCs w:val="32"/>
        </w:rPr>
        <w:t>收益由双方另行商定。</w:t>
      </w:r>
    </w:p>
    <w:p w14:paraId="4D53F229"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第十四条 合同其他约定</w:t>
      </w:r>
    </w:p>
    <w:p w14:paraId="287DFA1E" w14:textId="77777777" w:rsidR="003076FE" w:rsidRDefault="00D37574">
      <w:pPr>
        <w:ind w:firstLineChars="200" w:firstLine="640"/>
        <w:rPr>
          <w:rFonts w:ascii="仿宋_GB2312" w:eastAsia="仿宋_GB2312" w:hAnsi="仿宋_GB2312" w:cs="仿宋_GB2312"/>
          <w:color w:val="333333"/>
          <w:kern w:val="0"/>
          <w:sz w:val="32"/>
          <w:szCs w:val="32"/>
          <w:u w:val="single"/>
        </w:rPr>
      </w:pPr>
      <w:r>
        <w:rPr>
          <w:rStyle w:val="a9"/>
          <w:rFonts w:ascii="仿宋_GB2312" w:eastAsia="仿宋_GB2312" w:hAnsi="仿宋_GB2312" w:cs="仿宋_GB2312" w:hint="eastAsia"/>
          <w:color w:val="FF0000"/>
          <w:kern w:val="0"/>
          <w:sz w:val="32"/>
          <w:szCs w:val="32"/>
          <w:u w:val="single"/>
        </w:rPr>
        <w:t>采购招标中其他相关需求内容可在本条款内列明。</w:t>
      </w:r>
    </w:p>
    <w:p w14:paraId="03F127F8"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第十五条 违约责任</w:t>
      </w:r>
    </w:p>
    <w:p w14:paraId="55970B1E"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1.乙方符合验收条件的15个工作日后无正当理由不验收的，乙方有权按规定提请有关部门依法处理，并根据处理结果依法由甲方赔偿乙方损失。</w:t>
      </w:r>
    </w:p>
    <w:p w14:paraId="1E925651"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2.乙方所提供服务不符合本合同要求的，甲方有权要求乙方进行整改，在规定时间内未完成整改的，甲方有权单方解除合同，同时乙方应向甲方赔偿该合同款总额30%的违约金。</w:t>
      </w:r>
    </w:p>
    <w:p w14:paraId="6F0621C9"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3.乙方不能按时交付服务的，每逾期1日，应按该合同款总额3‰标准向甲方支付日违约金，逾期超过15日的，甲方有权单方解除本合同，乙方除了应退还已收取的全部合同款外，同时乙方应向甲方偿付该合同款总额30%的违约金。</w:t>
      </w:r>
    </w:p>
    <w:p w14:paraId="594B1D58"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4.乙方未经甲方同意单方面终止合同的，乙方除了应向甲方赔偿因合同终止导致的损失外，还应向甲方偿付该合同款总额30%的违约金。</w:t>
      </w:r>
    </w:p>
    <w:p w14:paraId="31B1A697"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5.因乙方违约对甲方造成损失的赔偿金及合同约定的违约金均可由甲方从未支付的合同款或履约保证金中扣除。</w:t>
      </w:r>
    </w:p>
    <w:p w14:paraId="0750BEB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6.因出版管理部门审批原因或甲方原因导致乙方未能按合同约定履行的，乙方可免于承担违约责任。</w:t>
      </w:r>
    </w:p>
    <w:p w14:paraId="3FB1D789"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第十六条 争议的解决方式</w:t>
      </w:r>
    </w:p>
    <w:p w14:paraId="24A6872D"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在合同履行过程中，如果发生争议，应当协商解决。协商不成的，应向甲方所在地人民法院提起诉讼。</w:t>
      </w:r>
    </w:p>
    <w:p w14:paraId="239C8C1C" w14:textId="77777777" w:rsidR="003076FE" w:rsidRDefault="00D37574">
      <w:pPr>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第十七条 其他约定</w:t>
      </w:r>
    </w:p>
    <w:p w14:paraId="47B7E1F1"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1.本项目采购文件、乙方的报价材料均是合同不可分割的组成部分。</w:t>
      </w:r>
    </w:p>
    <w:p w14:paraId="7463B73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14:paraId="30796D16"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3.本合同未尽事宜，双方可另行补充。</w:t>
      </w:r>
    </w:p>
    <w:p w14:paraId="3D5ABB3C" w14:textId="77777777" w:rsidR="003076FE" w:rsidRDefault="00D37574">
      <w:pPr>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4.本合同一式陆份，经双方授权代表签字并盖章后生效。甲方执肆份、乙方执贰份，具有同等效力。</w:t>
      </w:r>
    </w:p>
    <w:p w14:paraId="2E675E80" w14:textId="77777777" w:rsidR="00E44BD1" w:rsidRDefault="00D37574" w:rsidP="00E44BD1">
      <w:pPr>
        <w:widowControl/>
        <w:spacing w:after="150" w:line="52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5.合同有效期至合同约定的合同义务履行完毕或依本合同约定合同解除或终止。</w:t>
      </w:r>
    </w:p>
    <w:p w14:paraId="5DAEC85C" w14:textId="4EA12A5E" w:rsidR="003076FE" w:rsidRDefault="00D37574" w:rsidP="00E44BD1">
      <w:pPr>
        <w:widowControl/>
        <w:spacing w:after="150" w:line="520" w:lineRule="exact"/>
        <w:ind w:firstLineChars="100" w:firstLine="240"/>
        <w:rPr>
          <w:rFonts w:ascii="宋体" w:hAnsi="宋体"/>
          <w:color w:val="FF0000"/>
          <w:kern w:val="0"/>
          <w:sz w:val="24"/>
          <w:szCs w:val="24"/>
        </w:rPr>
      </w:pPr>
      <w:r>
        <w:rPr>
          <w:rFonts w:ascii="宋体" w:hAnsi="宋体"/>
          <w:color w:val="FF0000"/>
          <w:kern w:val="0"/>
          <w:sz w:val="24"/>
          <w:szCs w:val="24"/>
        </w:rPr>
        <w:t>（以下无正文）</w:t>
      </w:r>
    </w:p>
    <w:p w14:paraId="15495408" w14:textId="77777777" w:rsidR="003076FE" w:rsidRDefault="003076FE">
      <w:pPr>
        <w:widowControl/>
        <w:spacing w:after="150" w:line="520" w:lineRule="exact"/>
        <w:jc w:val="left"/>
        <w:rPr>
          <w:rFonts w:ascii="宋体" w:hAnsi="宋体"/>
          <w:kern w:val="0"/>
          <w:sz w:val="24"/>
          <w:szCs w:val="24"/>
        </w:rPr>
      </w:pPr>
    </w:p>
    <w:tbl>
      <w:tblPr>
        <w:tblStyle w:val="a7"/>
        <w:tblW w:w="9402" w:type="dxa"/>
        <w:tblLook w:val="04A0" w:firstRow="1" w:lastRow="0" w:firstColumn="1" w:lastColumn="0" w:noHBand="0" w:noVBand="1"/>
      </w:tblPr>
      <w:tblGrid>
        <w:gridCol w:w="1669"/>
        <w:gridCol w:w="2917"/>
        <w:gridCol w:w="1650"/>
        <w:gridCol w:w="3166"/>
      </w:tblGrid>
      <w:tr w:rsidR="003076FE" w14:paraId="26C26A16" w14:textId="77777777">
        <w:tc>
          <w:tcPr>
            <w:tcW w:w="1669" w:type="dxa"/>
            <w:vAlign w:val="center"/>
          </w:tcPr>
          <w:p w14:paraId="39296BE2"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甲方</w:t>
            </w:r>
          </w:p>
        </w:tc>
        <w:tc>
          <w:tcPr>
            <w:tcW w:w="2917" w:type="dxa"/>
            <w:vAlign w:val="center"/>
          </w:tcPr>
          <w:p w14:paraId="051C80B1" w14:textId="77777777" w:rsidR="003076FE" w:rsidRDefault="00D37574">
            <w:pPr>
              <w:widowControl/>
              <w:spacing w:line="520" w:lineRule="exact"/>
              <w:rPr>
                <w:rFonts w:ascii="仿宋_GB2312" w:eastAsia="仿宋_GB2312" w:hAnsi="仿宋_GB2312" w:cs="仿宋_GB2312"/>
                <w:color w:val="FF0000"/>
                <w:kern w:val="0"/>
                <w:sz w:val="28"/>
                <w:szCs w:val="28"/>
              </w:rPr>
            </w:pPr>
            <w:r>
              <w:rPr>
                <w:rFonts w:ascii="仿宋_GB2312" w:eastAsia="仿宋_GB2312" w:hAnsi="仿宋_GB2312" w:cs="仿宋_GB2312" w:hint="eastAsia"/>
                <w:color w:val="FF0000"/>
                <w:kern w:val="0"/>
                <w:sz w:val="28"/>
                <w:szCs w:val="28"/>
              </w:rPr>
              <w:t>福建师范大学</w:t>
            </w:r>
          </w:p>
        </w:tc>
        <w:tc>
          <w:tcPr>
            <w:tcW w:w="1650" w:type="dxa"/>
            <w:vAlign w:val="center"/>
          </w:tcPr>
          <w:p w14:paraId="3181B3A2"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乙方</w:t>
            </w:r>
          </w:p>
        </w:tc>
        <w:tc>
          <w:tcPr>
            <w:tcW w:w="3166" w:type="dxa"/>
          </w:tcPr>
          <w:p w14:paraId="57D52392" w14:textId="77777777" w:rsidR="003076FE" w:rsidRPr="008E047F" w:rsidRDefault="00B747BB">
            <w:pPr>
              <w:widowControl/>
              <w:spacing w:line="520" w:lineRule="exact"/>
              <w:rPr>
                <w:rFonts w:ascii="仿宋_GB2312" w:eastAsia="仿宋_GB2312" w:hAnsi="仿宋_GB2312" w:cs="仿宋_GB2312"/>
                <w:color w:val="FF0000"/>
                <w:kern w:val="0"/>
                <w:sz w:val="28"/>
                <w:szCs w:val="28"/>
              </w:rPr>
            </w:pPr>
            <w:sdt>
              <w:sdtPr>
                <w:rPr>
                  <w:rFonts w:ascii="宋体" w:hAnsi="宋体"/>
                  <w:color w:val="000000" w:themeColor="text1"/>
                  <w:kern w:val="0"/>
                  <w:sz w:val="28"/>
                  <w:szCs w:val="28"/>
                </w:rPr>
                <w:id w:val="-1627309836"/>
                <w:placeholder>
                  <w:docPart w:val="{8f55820b-bd1d-4e87-a249-1b63618a0c64}"/>
                </w:placeholder>
                <w:temporary/>
                <w:showingPlcHdr/>
                <w:text/>
              </w:sdtPr>
              <w:sdtEndPr/>
              <w:sdtContent>
                <w:r w:rsidR="00D37574" w:rsidRPr="008E047F">
                  <w:rPr>
                    <w:rStyle w:val="a9"/>
                    <w:rFonts w:ascii="仿宋_GB2312" w:eastAsia="仿宋_GB2312" w:hAnsi="仿宋_GB2312" w:cs="仿宋_GB2312" w:hint="eastAsia"/>
                    <w:color w:val="FF0000"/>
                    <w:sz w:val="28"/>
                    <w:szCs w:val="28"/>
                    <w:u w:val="single"/>
                  </w:rPr>
                  <w:t>供应商全称</w:t>
                </w:r>
              </w:sdtContent>
            </w:sdt>
          </w:p>
        </w:tc>
      </w:tr>
      <w:tr w:rsidR="003076FE" w14:paraId="2963700A" w14:textId="77777777">
        <w:tc>
          <w:tcPr>
            <w:tcW w:w="1669" w:type="dxa"/>
            <w:vAlign w:val="center"/>
          </w:tcPr>
          <w:p w14:paraId="0B6CA3DD"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住所</w:t>
            </w:r>
          </w:p>
        </w:tc>
        <w:tc>
          <w:tcPr>
            <w:tcW w:w="2917" w:type="dxa"/>
            <w:vAlign w:val="center"/>
          </w:tcPr>
          <w:p w14:paraId="61D70EE7" w14:textId="77777777" w:rsidR="003076FE" w:rsidRDefault="00D37574">
            <w:pPr>
              <w:widowControl/>
              <w:spacing w:line="520" w:lineRule="exact"/>
              <w:rPr>
                <w:rFonts w:ascii="仿宋_GB2312" w:eastAsia="仿宋_GB2312" w:hAnsi="仿宋_GB2312" w:cs="仿宋_GB2312"/>
                <w:color w:val="FF0000"/>
                <w:kern w:val="0"/>
                <w:sz w:val="28"/>
                <w:szCs w:val="28"/>
              </w:rPr>
            </w:pPr>
            <w:r>
              <w:rPr>
                <w:rFonts w:ascii="仿宋_GB2312" w:eastAsia="仿宋_GB2312" w:hAnsi="仿宋_GB2312" w:cs="仿宋_GB2312" w:hint="eastAsia"/>
                <w:color w:val="FF0000"/>
                <w:kern w:val="0"/>
                <w:sz w:val="28"/>
                <w:szCs w:val="28"/>
              </w:rPr>
              <w:t>福建省福州市闽侯县上街镇学府南路8号</w:t>
            </w:r>
          </w:p>
        </w:tc>
        <w:tc>
          <w:tcPr>
            <w:tcW w:w="1650" w:type="dxa"/>
            <w:vAlign w:val="center"/>
          </w:tcPr>
          <w:p w14:paraId="1263A7E9"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住所</w:t>
            </w:r>
          </w:p>
        </w:tc>
        <w:tc>
          <w:tcPr>
            <w:tcW w:w="3166" w:type="dxa"/>
          </w:tcPr>
          <w:p w14:paraId="142D5004" w14:textId="77777777" w:rsidR="003076FE" w:rsidRDefault="003076FE">
            <w:pPr>
              <w:widowControl/>
              <w:spacing w:line="520" w:lineRule="exact"/>
              <w:rPr>
                <w:rFonts w:ascii="仿宋_GB2312" w:eastAsia="仿宋_GB2312" w:hAnsi="仿宋_GB2312" w:cs="仿宋_GB2312"/>
                <w:color w:val="FF0000"/>
                <w:kern w:val="0"/>
                <w:sz w:val="28"/>
                <w:szCs w:val="28"/>
              </w:rPr>
            </w:pPr>
          </w:p>
        </w:tc>
      </w:tr>
      <w:tr w:rsidR="003076FE" w14:paraId="5C386A7B" w14:textId="77777777">
        <w:tc>
          <w:tcPr>
            <w:tcW w:w="1669" w:type="dxa"/>
            <w:vAlign w:val="center"/>
          </w:tcPr>
          <w:p w14:paraId="66CDE727"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单位负责人</w:t>
            </w:r>
          </w:p>
        </w:tc>
        <w:tc>
          <w:tcPr>
            <w:tcW w:w="2917" w:type="dxa"/>
            <w:vAlign w:val="center"/>
          </w:tcPr>
          <w:p w14:paraId="0429B3DD" w14:textId="77777777" w:rsidR="003076FE" w:rsidRDefault="00D37574">
            <w:pPr>
              <w:widowControl/>
              <w:spacing w:line="520" w:lineRule="exact"/>
              <w:rPr>
                <w:rFonts w:ascii="仿宋_GB2312" w:eastAsia="仿宋_GB2312" w:hAnsi="仿宋_GB2312" w:cs="仿宋_GB2312"/>
                <w:color w:val="FF0000"/>
                <w:kern w:val="0"/>
                <w:sz w:val="28"/>
                <w:szCs w:val="28"/>
              </w:rPr>
            </w:pPr>
            <w:r>
              <w:rPr>
                <w:rFonts w:ascii="仿宋_GB2312" w:eastAsia="仿宋_GB2312" w:hAnsi="仿宋_GB2312" w:cs="仿宋_GB2312" w:hint="eastAsia"/>
                <w:color w:val="FF0000"/>
                <w:kern w:val="0"/>
                <w:sz w:val="28"/>
                <w:szCs w:val="28"/>
              </w:rPr>
              <w:t>王长平</w:t>
            </w:r>
          </w:p>
        </w:tc>
        <w:tc>
          <w:tcPr>
            <w:tcW w:w="1650" w:type="dxa"/>
            <w:vAlign w:val="center"/>
          </w:tcPr>
          <w:p w14:paraId="4EE5DFF4"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单位负责人</w:t>
            </w:r>
          </w:p>
        </w:tc>
        <w:tc>
          <w:tcPr>
            <w:tcW w:w="3166" w:type="dxa"/>
          </w:tcPr>
          <w:p w14:paraId="63CD7618" w14:textId="77777777" w:rsidR="003076FE" w:rsidRDefault="00D37574">
            <w:pPr>
              <w:widowControl/>
              <w:spacing w:line="520" w:lineRule="exact"/>
              <w:rPr>
                <w:rFonts w:ascii="仿宋_GB2312" w:eastAsia="仿宋_GB2312" w:hAnsi="仿宋_GB2312" w:cs="仿宋_GB2312"/>
                <w:color w:val="FF0000"/>
                <w:kern w:val="0"/>
                <w:sz w:val="28"/>
                <w:szCs w:val="28"/>
              </w:rPr>
            </w:pPr>
            <w:r>
              <w:rPr>
                <w:rFonts w:ascii="仿宋_GB2312" w:eastAsia="仿宋_GB2312" w:hAnsi="仿宋_GB2312" w:cs="仿宋_GB2312" w:hint="eastAsia"/>
                <w:color w:val="FF0000"/>
                <w:kern w:val="0"/>
                <w:sz w:val="28"/>
                <w:szCs w:val="28"/>
              </w:rPr>
              <w:t xml:space="preserve"> </w:t>
            </w:r>
          </w:p>
        </w:tc>
      </w:tr>
      <w:tr w:rsidR="003076FE" w14:paraId="715664E8" w14:textId="77777777">
        <w:tc>
          <w:tcPr>
            <w:tcW w:w="1669" w:type="dxa"/>
            <w:vAlign w:val="center"/>
          </w:tcPr>
          <w:p w14:paraId="7B59E2DF"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委托代理人</w:t>
            </w:r>
          </w:p>
        </w:tc>
        <w:tc>
          <w:tcPr>
            <w:tcW w:w="2917" w:type="dxa"/>
            <w:vAlign w:val="center"/>
          </w:tcPr>
          <w:p w14:paraId="42617E52" w14:textId="2A1A35A4" w:rsidR="003076FE" w:rsidRDefault="003076FE">
            <w:pPr>
              <w:widowControl/>
              <w:spacing w:line="520" w:lineRule="exact"/>
              <w:rPr>
                <w:rFonts w:ascii="仿宋_GB2312" w:eastAsia="仿宋_GB2312" w:hAnsi="仿宋_GB2312" w:cs="仿宋_GB2312"/>
                <w:color w:val="FF0000"/>
                <w:kern w:val="0"/>
                <w:sz w:val="28"/>
                <w:szCs w:val="28"/>
              </w:rPr>
            </w:pPr>
          </w:p>
        </w:tc>
        <w:tc>
          <w:tcPr>
            <w:tcW w:w="1650" w:type="dxa"/>
            <w:vAlign w:val="center"/>
          </w:tcPr>
          <w:p w14:paraId="3137ECA0"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委托代理人</w:t>
            </w:r>
          </w:p>
        </w:tc>
        <w:tc>
          <w:tcPr>
            <w:tcW w:w="3166" w:type="dxa"/>
          </w:tcPr>
          <w:p w14:paraId="497D91FD" w14:textId="77777777" w:rsidR="003076FE" w:rsidRDefault="003076FE">
            <w:pPr>
              <w:widowControl/>
              <w:spacing w:line="520" w:lineRule="exact"/>
              <w:rPr>
                <w:rFonts w:ascii="仿宋_GB2312" w:eastAsia="仿宋_GB2312" w:hAnsi="仿宋_GB2312" w:cs="仿宋_GB2312"/>
                <w:color w:val="FF0000"/>
                <w:kern w:val="0"/>
                <w:sz w:val="28"/>
                <w:szCs w:val="28"/>
              </w:rPr>
            </w:pPr>
          </w:p>
        </w:tc>
      </w:tr>
      <w:tr w:rsidR="003076FE" w14:paraId="7897CB5A" w14:textId="77777777">
        <w:tc>
          <w:tcPr>
            <w:tcW w:w="1669" w:type="dxa"/>
            <w:vAlign w:val="center"/>
          </w:tcPr>
          <w:p w14:paraId="1A6A1BDC"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作品作者</w:t>
            </w:r>
          </w:p>
        </w:tc>
        <w:tc>
          <w:tcPr>
            <w:tcW w:w="2917" w:type="dxa"/>
            <w:vAlign w:val="center"/>
          </w:tcPr>
          <w:p w14:paraId="73BB78E5" w14:textId="77777777" w:rsidR="003076FE" w:rsidRDefault="003076FE">
            <w:pPr>
              <w:widowControl/>
              <w:spacing w:line="520" w:lineRule="exact"/>
              <w:rPr>
                <w:rFonts w:ascii="仿宋_GB2312" w:eastAsia="仿宋_GB2312" w:hAnsi="仿宋_GB2312" w:cs="仿宋_GB2312"/>
                <w:color w:val="FF0000"/>
                <w:kern w:val="0"/>
                <w:sz w:val="28"/>
                <w:szCs w:val="28"/>
              </w:rPr>
            </w:pPr>
          </w:p>
        </w:tc>
        <w:tc>
          <w:tcPr>
            <w:tcW w:w="1650" w:type="dxa"/>
            <w:vMerge w:val="restart"/>
            <w:vAlign w:val="center"/>
          </w:tcPr>
          <w:p w14:paraId="7A19EF4F"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联系方式</w:t>
            </w:r>
          </w:p>
        </w:tc>
        <w:tc>
          <w:tcPr>
            <w:tcW w:w="3166" w:type="dxa"/>
            <w:vMerge w:val="restart"/>
          </w:tcPr>
          <w:p w14:paraId="4FFEAF4C" w14:textId="77777777" w:rsidR="003076FE" w:rsidRDefault="003076FE">
            <w:pPr>
              <w:widowControl/>
              <w:spacing w:line="520" w:lineRule="exact"/>
              <w:rPr>
                <w:rFonts w:ascii="仿宋_GB2312" w:eastAsia="仿宋_GB2312" w:hAnsi="仿宋_GB2312" w:cs="仿宋_GB2312"/>
                <w:color w:val="FF0000"/>
                <w:kern w:val="0"/>
                <w:sz w:val="28"/>
                <w:szCs w:val="28"/>
              </w:rPr>
            </w:pPr>
          </w:p>
        </w:tc>
      </w:tr>
      <w:tr w:rsidR="003076FE" w14:paraId="19DBA821" w14:textId="77777777">
        <w:tc>
          <w:tcPr>
            <w:tcW w:w="1669" w:type="dxa"/>
            <w:vAlign w:val="center"/>
          </w:tcPr>
          <w:p w14:paraId="7261263E"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联系方式</w:t>
            </w:r>
          </w:p>
        </w:tc>
        <w:tc>
          <w:tcPr>
            <w:tcW w:w="2917" w:type="dxa"/>
            <w:vAlign w:val="center"/>
          </w:tcPr>
          <w:p w14:paraId="1404FDC1" w14:textId="77777777" w:rsidR="003076FE" w:rsidRDefault="003076FE">
            <w:pPr>
              <w:widowControl/>
              <w:spacing w:line="520" w:lineRule="exact"/>
              <w:rPr>
                <w:rFonts w:ascii="仿宋_GB2312" w:eastAsia="仿宋_GB2312" w:hAnsi="仿宋_GB2312" w:cs="仿宋_GB2312"/>
                <w:color w:val="FF0000"/>
                <w:kern w:val="0"/>
                <w:sz w:val="28"/>
                <w:szCs w:val="28"/>
              </w:rPr>
            </w:pPr>
          </w:p>
        </w:tc>
        <w:tc>
          <w:tcPr>
            <w:tcW w:w="1650" w:type="dxa"/>
            <w:vMerge/>
            <w:vAlign w:val="center"/>
          </w:tcPr>
          <w:p w14:paraId="1E8797E0" w14:textId="77777777" w:rsidR="003076FE" w:rsidRDefault="003076FE">
            <w:pPr>
              <w:widowControl/>
              <w:spacing w:line="520" w:lineRule="exact"/>
              <w:rPr>
                <w:rFonts w:ascii="仿宋_GB2312" w:eastAsia="仿宋_GB2312" w:hAnsi="仿宋_GB2312" w:cs="仿宋_GB2312"/>
                <w:kern w:val="0"/>
                <w:sz w:val="28"/>
                <w:szCs w:val="28"/>
              </w:rPr>
            </w:pPr>
          </w:p>
        </w:tc>
        <w:tc>
          <w:tcPr>
            <w:tcW w:w="3166" w:type="dxa"/>
            <w:vMerge/>
          </w:tcPr>
          <w:p w14:paraId="52DA4025" w14:textId="77777777" w:rsidR="003076FE" w:rsidRDefault="003076FE">
            <w:pPr>
              <w:widowControl/>
              <w:spacing w:line="520" w:lineRule="exact"/>
              <w:rPr>
                <w:rFonts w:ascii="仿宋_GB2312" w:eastAsia="仿宋_GB2312" w:hAnsi="仿宋_GB2312" w:cs="仿宋_GB2312"/>
                <w:color w:val="FF0000"/>
                <w:kern w:val="0"/>
                <w:sz w:val="28"/>
                <w:szCs w:val="28"/>
              </w:rPr>
            </w:pPr>
          </w:p>
        </w:tc>
      </w:tr>
      <w:tr w:rsidR="003076FE" w14:paraId="7932C71A" w14:textId="77777777">
        <w:tc>
          <w:tcPr>
            <w:tcW w:w="1669" w:type="dxa"/>
            <w:vAlign w:val="center"/>
          </w:tcPr>
          <w:p w14:paraId="1ACDC7EB"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开户银行</w:t>
            </w:r>
          </w:p>
        </w:tc>
        <w:tc>
          <w:tcPr>
            <w:tcW w:w="2917" w:type="dxa"/>
            <w:vAlign w:val="center"/>
          </w:tcPr>
          <w:p w14:paraId="637B3240" w14:textId="77777777" w:rsidR="003076FE" w:rsidRDefault="00D37574">
            <w:pPr>
              <w:widowControl/>
              <w:spacing w:line="520" w:lineRule="exact"/>
              <w:rPr>
                <w:rFonts w:ascii="仿宋_GB2312" w:eastAsia="仿宋_GB2312" w:hAnsi="仿宋_GB2312" w:cs="仿宋_GB2312"/>
                <w:color w:val="FF0000"/>
                <w:kern w:val="0"/>
                <w:sz w:val="28"/>
                <w:szCs w:val="28"/>
              </w:rPr>
            </w:pPr>
            <w:r>
              <w:rPr>
                <w:rFonts w:ascii="仿宋_GB2312" w:eastAsia="仿宋_GB2312" w:hAnsi="仿宋_GB2312" w:cs="仿宋_GB2312" w:hint="eastAsia"/>
                <w:color w:val="FF0000"/>
                <w:kern w:val="0"/>
                <w:sz w:val="28"/>
                <w:szCs w:val="28"/>
              </w:rPr>
              <w:t>工行福州市仓山支行</w:t>
            </w:r>
          </w:p>
        </w:tc>
        <w:tc>
          <w:tcPr>
            <w:tcW w:w="1650" w:type="dxa"/>
            <w:vAlign w:val="center"/>
          </w:tcPr>
          <w:p w14:paraId="08439DB7"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开户银行</w:t>
            </w:r>
          </w:p>
        </w:tc>
        <w:tc>
          <w:tcPr>
            <w:tcW w:w="3166" w:type="dxa"/>
          </w:tcPr>
          <w:p w14:paraId="25062E81" w14:textId="77777777" w:rsidR="003076FE" w:rsidRDefault="003076FE">
            <w:pPr>
              <w:widowControl/>
              <w:spacing w:line="520" w:lineRule="exact"/>
              <w:rPr>
                <w:rFonts w:ascii="仿宋_GB2312" w:eastAsia="仿宋_GB2312" w:hAnsi="仿宋_GB2312" w:cs="仿宋_GB2312"/>
                <w:color w:val="FF0000"/>
                <w:kern w:val="0"/>
                <w:sz w:val="28"/>
                <w:szCs w:val="28"/>
              </w:rPr>
            </w:pPr>
          </w:p>
        </w:tc>
      </w:tr>
      <w:tr w:rsidR="003076FE" w14:paraId="6548F3CD" w14:textId="77777777">
        <w:tc>
          <w:tcPr>
            <w:tcW w:w="1669" w:type="dxa"/>
            <w:vAlign w:val="center"/>
          </w:tcPr>
          <w:p w14:paraId="2C0D3226"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账号</w:t>
            </w:r>
          </w:p>
        </w:tc>
        <w:tc>
          <w:tcPr>
            <w:tcW w:w="2917" w:type="dxa"/>
            <w:vAlign w:val="center"/>
          </w:tcPr>
          <w:p w14:paraId="11499F78" w14:textId="77777777" w:rsidR="003076FE" w:rsidRDefault="00D37574">
            <w:pPr>
              <w:widowControl/>
              <w:spacing w:line="520" w:lineRule="exact"/>
              <w:rPr>
                <w:rFonts w:ascii="仿宋_GB2312" w:eastAsia="仿宋_GB2312" w:hAnsi="仿宋_GB2312" w:cs="仿宋_GB2312"/>
                <w:color w:val="FF0000"/>
                <w:kern w:val="0"/>
                <w:sz w:val="28"/>
                <w:szCs w:val="28"/>
              </w:rPr>
            </w:pPr>
            <w:r>
              <w:rPr>
                <w:rFonts w:ascii="仿宋_GB2312" w:eastAsia="仿宋_GB2312" w:hAnsi="仿宋_GB2312" w:cs="仿宋_GB2312" w:hint="eastAsia"/>
                <w:color w:val="FF0000"/>
                <w:kern w:val="0"/>
                <w:sz w:val="28"/>
                <w:szCs w:val="28"/>
              </w:rPr>
              <w:t>1402024109008860216</w:t>
            </w:r>
          </w:p>
        </w:tc>
        <w:tc>
          <w:tcPr>
            <w:tcW w:w="1650" w:type="dxa"/>
            <w:vAlign w:val="center"/>
          </w:tcPr>
          <w:p w14:paraId="507772E5" w14:textId="77777777" w:rsidR="003076FE" w:rsidRDefault="00D37574">
            <w:pPr>
              <w:widowControl/>
              <w:spacing w:line="52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账号</w:t>
            </w:r>
          </w:p>
        </w:tc>
        <w:tc>
          <w:tcPr>
            <w:tcW w:w="3166" w:type="dxa"/>
          </w:tcPr>
          <w:p w14:paraId="117F8CCB" w14:textId="77777777" w:rsidR="003076FE" w:rsidRDefault="003076FE">
            <w:pPr>
              <w:widowControl/>
              <w:spacing w:line="520" w:lineRule="exact"/>
              <w:rPr>
                <w:rFonts w:ascii="仿宋_GB2312" w:eastAsia="仿宋_GB2312" w:hAnsi="仿宋_GB2312" w:cs="仿宋_GB2312"/>
                <w:color w:val="FF0000"/>
                <w:kern w:val="0"/>
                <w:sz w:val="28"/>
                <w:szCs w:val="28"/>
              </w:rPr>
            </w:pPr>
          </w:p>
        </w:tc>
      </w:tr>
    </w:tbl>
    <w:p w14:paraId="3ABDF82F" w14:textId="77777777" w:rsidR="003076FE" w:rsidRDefault="003076FE">
      <w:pPr>
        <w:widowControl/>
        <w:spacing w:after="150" w:line="520" w:lineRule="exact"/>
        <w:jc w:val="left"/>
        <w:rPr>
          <w:rFonts w:ascii="宋体" w:hAnsi="宋体"/>
          <w:kern w:val="0"/>
          <w:sz w:val="24"/>
          <w:szCs w:val="24"/>
        </w:rPr>
      </w:pPr>
    </w:p>
    <w:p w14:paraId="24E6EE74" w14:textId="77777777" w:rsidR="003076FE" w:rsidRDefault="00D37574">
      <w:pPr>
        <w:widowControl/>
        <w:spacing w:after="150" w:line="52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签订地点：</w:t>
      </w:r>
      <w:r>
        <w:rPr>
          <w:rFonts w:ascii="仿宋_GB2312" w:eastAsia="仿宋_GB2312" w:hAnsi="仿宋_GB2312" w:cs="仿宋_GB2312" w:hint="eastAsia"/>
          <w:color w:val="FF0000"/>
          <w:kern w:val="0"/>
          <w:sz w:val="28"/>
          <w:szCs w:val="28"/>
        </w:rPr>
        <w:t>福建师范大学旗山校区</w:t>
      </w:r>
    </w:p>
    <w:p w14:paraId="4A56A7A4" w14:textId="77777777" w:rsidR="003076FE" w:rsidRDefault="00D37574">
      <w:pPr>
        <w:widowControl/>
        <w:spacing w:after="150" w:line="520" w:lineRule="exact"/>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签订日期：</w:t>
      </w:r>
      <w:r>
        <w:rPr>
          <w:rFonts w:ascii="仿宋_GB2312" w:eastAsia="仿宋_GB2312" w:hAnsi="仿宋_GB2312" w:cs="仿宋_GB2312" w:hint="eastAsia"/>
          <w:color w:val="FF0000"/>
          <w:kern w:val="0"/>
          <w:sz w:val="28"/>
          <w:szCs w:val="28"/>
          <w:u w:val="single"/>
        </w:rPr>
        <w:t xml:space="preserve">    </w:t>
      </w:r>
      <w:r>
        <w:rPr>
          <w:rFonts w:ascii="仿宋_GB2312" w:eastAsia="仿宋_GB2312" w:hAnsi="仿宋_GB2312" w:cs="仿宋_GB2312" w:hint="eastAsia"/>
          <w:color w:val="FF0000"/>
          <w:kern w:val="0"/>
          <w:sz w:val="28"/>
          <w:szCs w:val="28"/>
        </w:rPr>
        <w:t>年</w:t>
      </w:r>
      <w:r>
        <w:rPr>
          <w:rFonts w:ascii="仿宋_GB2312" w:eastAsia="仿宋_GB2312" w:hAnsi="仿宋_GB2312" w:cs="仿宋_GB2312" w:hint="eastAsia"/>
          <w:color w:val="FF0000"/>
          <w:kern w:val="0"/>
          <w:sz w:val="28"/>
          <w:szCs w:val="28"/>
          <w:u w:val="single"/>
        </w:rPr>
        <w:t xml:space="preserve">    </w:t>
      </w:r>
      <w:r>
        <w:rPr>
          <w:rFonts w:ascii="仿宋_GB2312" w:eastAsia="仿宋_GB2312" w:hAnsi="仿宋_GB2312" w:cs="仿宋_GB2312" w:hint="eastAsia"/>
          <w:color w:val="FF0000"/>
          <w:kern w:val="0"/>
          <w:sz w:val="28"/>
          <w:szCs w:val="28"/>
        </w:rPr>
        <w:t>月</w:t>
      </w:r>
      <w:r>
        <w:rPr>
          <w:rFonts w:ascii="仿宋_GB2312" w:eastAsia="仿宋_GB2312" w:hAnsi="仿宋_GB2312" w:cs="仿宋_GB2312" w:hint="eastAsia"/>
          <w:color w:val="FF0000"/>
          <w:kern w:val="0"/>
          <w:sz w:val="28"/>
          <w:szCs w:val="28"/>
          <w:u w:val="single"/>
        </w:rPr>
        <w:t xml:space="preserve">    </w:t>
      </w:r>
      <w:r>
        <w:rPr>
          <w:rFonts w:ascii="仿宋_GB2312" w:eastAsia="仿宋_GB2312" w:hAnsi="仿宋_GB2312" w:cs="仿宋_GB2312" w:hint="eastAsia"/>
          <w:color w:val="FF0000"/>
          <w:kern w:val="0"/>
          <w:sz w:val="28"/>
          <w:szCs w:val="28"/>
        </w:rPr>
        <w:t>日</w:t>
      </w:r>
    </w:p>
    <w:p w14:paraId="796A0DB3" w14:textId="77777777" w:rsidR="003076FE" w:rsidRDefault="003076FE">
      <w:pPr>
        <w:ind w:firstLineChars="200" w:firstLine="640"/>
        <w:rPr>
          <w:rFonts w:ascii="仿宋" w:eastAsia="仿宋" w:hAnsi="仿宋" w:cs="宋体"/>
          <w:color w:val="333333"/>
          <w:kern w:val="0"/>
          <w:sz w:val="32"/>
          <w:szCs w:val="32"/>
        </w:rPr>
      </w:pPr>
    </w:p>
    <w:sectPr w:rsidR="003076FE">
      <w:pgSz w:w="11906" w:h="16838"/>
      <w:pgMar w:top="1440" w:right="1304" w:bottom="1440" w:left="1417"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20D5FF" w15:done="0"/>
  <w15:commentEx w15:paraId="6F5889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380D" w16cex:dateUtc="2023-03-28T01:55:00Z"/>
  <w16cex:commentExtensible w16cex:durableId="27CD37A3" w16cex:dateUtc="2023-03-28T0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0D5FF" w16cid:durableId="27CD380D"/>
  <w16cid:commentId w16cid:paraId="6F588904" w16cid:durableId="27CD37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2AC8B" w14:textId="77777777" w:rsidR="00B747BB" w:rsidRDefault="00B747BB" w:rsidP="00437FE1">
      <w:r>
        <w:separator/>
      </w:r>
    </w:p>
  </w:endnote>
  <w:endnote w:type="continuationSeparator" w:id="0">
    <w:p w14:paraId="24BF9ECE" w14:textId="77777777" w:rsidR="00B747BB" w:rsidRDefault="00B747BB" w:rsidP="0043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0000600000000000000"/>
    <w:charset w:val="86"/>
    <w:family w:val="auto"/>
    <w:pitch w:val="variable"/>
    <w:sig w:usb0="800002BF" w:usb1="184F6CF8" w:usb2="00000012" w:usb3="00000000" w:csb0="0016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81C02" w14:textId="77777777" w:rsidR="00B747BB" w:rsidRDefault="00B747BB" w:rsidP="00437FE1">
      <w:r>
        <w:separator/>
      </w:r>
    </w:p>
  </w:footnote>
  <w:footnote w:type="continuationSeparator" w:id="0">
    <w:p w14:paraId="271A8D3D" w14:textId="77777777" w:rsidR="00B747BB" w:rsidRDefault="00B747BB" w:rsidP="00437F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8618350333757">
    <w15:presenceInfo w15:providerId="Windows Live" w15:userId="50475b58d29cd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MjU4YWZhYjlhZGI0Y2I4ODNjN2M4ZDg5ZWE5NjUifQ=="/>
  </w:docVars>
  <w:rsids>
    <w:rsidRoot w:val="009920E8"/>
    <w:rsid w:val="000168EB"/>
    <w:rsid w:val="000E1B6E"/>
    <w:rsid w:val="00110750"/>
    <w:rsid w:val="00195A22"/>
    <w:rsid w:val="001C2261"/>
    <w:rsid w:val="00231DE3"/>
    <w:rsid w:val="002E4E78"/>
    <w:rsid w:val="003076FE"/>
    <w:rsid w:val="003F466E"/>
    <w:rsid w:val="00437FE1"/>
    <w:rsid w:val="004D145F"/>
    <w:rsid w:val="004E520D"/>
    <w:rsid w:val="0051386F"/>
    <w:rsid w:val="00534C01"/>
    <w:rsid w:val="005D7911"/>
    <w:rsid w:val="00652560"/>
    <w:rsid w:val="006759A4"/>
    <w:rsid w:val="00691529"/>
    <w:rsid w:val="006A608D"/>
    <w:rsid w:val="00707FDE"/>
    <w:rsid w:val="00771C9E"/>
    <w:rsid w:val="00775716"/>
    <w:rsid w:val="007B5369"/>
    <w:rsid w:val="00810D4C"/>
    <w:rsid w:val="00887D22"/>
    <w:rsid w:val="008E047F"/>
    <w:rsid w:val="008E6306"/>
    <w:rsid w:val="00951341"/>
    <w:rsid w:val="009920E8"/>
    <w:rsid w:val="00A36C8F"/>
    <w:rsid w:val="00A44743"/>
    <w:rsid w:val="00B02C58"/>
    <w:rsid w:val="00B0732F"/>
    <w:rsid w:val="00B215EC"/>
    <w:rsid w:val="00B24314"/>
    <w:rsid w:val="00B36CFA"/>
    <w:rsid w:val="00B747BB"/>
    <w:rsid w:val="00B82BE8"/>
    <w:rsid w:val="00BA5D13"/>
    <w:rsid w:val="00BC1332"/>
    <w:rsid w:val="00C42500"/>
    <w:rsid w:val="00C53F53"/>
    <w:rsid w:val="00C90C61"/>
    <w:rsid w:val="00D16013"/>
    <w:rsid w:val="00D37574"/>
    <w:rsid w:val="00E44BD1"/>
    <w:rsid w:val="00E61ED3"/>
    <w:rsid w:val="00E9636C"/>
    <w:rsid w:val="00EC207A"/>
    <w:rsid w:val="00EC62D7"/>
    <w:rsid w:val="00F32311"/>
    <w:rsid w:val="00F76062"/>
    <w:rsid w:val="00FA4D78"/>
    <w:rsid w:val="06CC0420"/>
    <w:rsid w:val="09734E97"/>
    <w:rsid w:val="0A4B599B"/>
    <w:rsid w:val="10933C6E"/>
    <w:rsid w:val="13A70E33"/>
    <w:rsid w:val="15B436AE"/>
    <w:rsid w:val="19106A81"/>
    <w:rsid w:val="19AB36AC"/>
    <w:rsid w:val="261C0D81"/>
    <w:rsid w:val="264A74E3"/>
    <w:rsid w:val="270B0E38"/>
    <w:rsid w:val="346672AD"/>
    <w:rsid w:val="36A5260F"/>
    <w:rsid w:val="38AE18D6"/>
    <w:rsid w:val="44756528"/>
    <w:rsid w:val="4A42401F"/>
    <w:rsid w:val="4B3E086A"/>
    <w:rsid w:val="5756739C"/>
    <w:rsid w:val="63546CE0"/>
    <w:rsid w:val="63FF1835"/>
    <w:rsid w:val="678B726D"/>
    <w:rsid w:val="6E7402EE"/>
    <w:rsid w:val="714C3878"/>
    <w:rsid w:val="73A929B9"/>
    <w:rsid w:val="77696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3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lsdException w:name="footer" w:semiHidden="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rPr>
      <w:sz w:val="21"/>
      <w:szCs w:val="21"/>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9">
    <w:name w:val="Placeholder Text"/>
    <w:basedOn w:val="a0"/>
    <w:uiPriority w:val="99"/>
    <w:unhideWhenUsed/>
    <w:qFormat/>
    <w:rPr>
      <w:color w:val="808080"/>
    </w:rPr>
  </w:style>
  <w:style w:type="paragraph" w:styleId="aa">
    <w:name w:val="Balloon Text"/>
    <w:basedOn w:val="a"/>
    <w:link w:val="Char2"/>
    <w:uiPriority w:val="99"/>
    <w:semiHidden/>
    <w:unhideWhenUsed/>
    <w:rsid w:val="00437FE1"/>
    <w:rPr>
      <w:sz w:val="18"/>
      <w:szCs w:val="18"/>
    </w:rPr>
  </w:style>
  <w:style w:type="character" w:customStyle="1" w:styleId="Char2">
    <w:name w:val="批注框文本 Char"/>
    <w:basedOn w:val="a0"/>
    <w:link w:val="aa"/>
    <w:uiPriority w:val="99"/>
    <w:semiHidden/>
    <w:rsid w:val="00437FE1"/>
    <w:rPr>
      <w:kern w:val="2"/>
      <w:sz w:val="18"/>
      <w:szCs w:val="18"/>
    </w:rPr>
  </w:style>
  <w:style w:type="paragraph" w:styleId="ab">
    <w:name w:val="Revision"/>
    <w:hidden/>
    <w:uiPriority w:val="99"/>
    <w:semiHidden/>
    <w:rsid w:val="000168EB"/>
    <w:rPr>
      <w:kern w:val="2"/>
      <w:sz w:val="21"/>
      <w:szCs w:val="22"/>
    </w:rPr>
  </w:style>
  <w:style w:type="paragraph" w:styleId="ac">
    <w:name w:val="annotation subject"/>
    <w:basedOn w:val="a3"/>
    <w:next w:val="a3"/>
    <w:link w:val="Char3"/>
    <w:uiPriority w:val="99"/>
    <w:semiHidden/>
    <w:unhideWhenUsed/>
    <w:rsid w:val="00F76062"/>
    <w:rPr>
      <w:b/>
      <w:bCs/>
    </w:rPr>
  </w:style>
  <w:style w:type="character" w:customStyle="1" w:styleId="Char">
    <w:name w:val="批注文字 Char"/>
    <w:basedOn w:val="a0"/>
    <w:link w:val="a3"/>
    <w:uiPriority w:val="99"/>
    <w:rsid w:val="00F76062"/>
    <w:rPr>
      <w:kern w:val="2"/>
      <w:sz w:val="21"/>
      <w:szCs w:val="22"/>
    </w:rPr>
  </w:style>
  <w:style w:type="character" w:customStyle="1" w:styleId="Char3">
    <w:name w:val="批注主题 Char"/>
    <w:basedOn w:val="Char"/>
    <w:link w:val="ac"/>
    <w:uiPriority w:val="99"/>
    <w:semiHidden/>
    <w:rsid w:val="00F76062"/>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lsdException w:name="footer" w:semiHidden="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rPr>
      <w:sz w:val="21"/>
      <w:szCs w:val="21"/>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9">
    <w:name w:val="Placeholder Text"/>
    <w:basedOn w:val="a0"/>
    <w:uiPriority w:val="99"/>
    <w:unhideWhenUsed/>
    <w:qFormat/>
    <w:rPr>
      <w:color w:val="808080"/>
    </w:rPr>
  </w:style>
  <w:style w:type="paragraph" w:styleId="aa">
    <w:name w:val="Balloon Text"/>
    <w:basedOn w:val="a"/>
    <w:link w:val="Char2"/>
    <w:uiPriority w:val="99"/>
    <w:semiHidden/>
    <w:unhideWhenUsed/>
    <w:rsid w:val="00437FE1"/>
    <w:rPr>
      <w:sz w:val="18"/>
      <w:szCs w:val="18"/>
    </w:rPr>
  </w:style>
  <w:style w:type="character" w:customStyle="1" w:styleId="Char2">
    <w:name w:val="批注框文本 Char"/>
    <w:basedOn w:val="a0"/>
    <w:link w:val="aa"/>
    <w:uiPriority w:val="99"/>
    <w:semiHidden/>
    <w:rsid w:val="00437FE1"/>
    <w:rPr>
      <w:kern w:val="2"/>
      <w:sz w:val="18"/>
      <w:szCs w:val="18"/>
    </w:rPr>
  </w:style>
  <w:style w:type="paragraph" w:styleId="ab">
    <w:name w:val="Revision"/>
    <w:hidden/>
    <w:uiPriority w:val="99"/>
    <w:semiHidden/>
    <w:rsid w:val="000168EB"/>
    <w:rPr>
      <w:kern w:val="2"/>
      <w:sz w:val="21"/>
      <w:szCs w:val="22"/>
    </w:rPr>
  </w:style>
  <w:style w:type="paragraph" w:styleId="ac">
    <w:name w:val="annotation subject"/>
    <w:basedOn w:val="a3"/>
    <w:next w:val="a3"/>
    <w:link w:val="Char3"/>
    <w:uiPriority w:val="99"/>
    <w:semiHidden/>
    <w:unhideWhenUsed/>
    <w:rsid w:val="00F76062"/>
    <w:rPr>
      <w:b/>
      <w:bCs/>
    </w:rPr>
  </w:style>
  <w:style w:type="character" w:customStyle="1" w:styleId="Char">
    <w:name w:val="批注文字 Char"/>
    <w:basedOn w:val="a0"/>
    <w:link w:val="a3"/>
    <w:uiPriority w:val="99"/>
    <w:rsid w:val="00F76062"/>
    <w:rPr>
      <w:kern w:val="2"/>
      <w:sz w:val="21"/>
      <w:szCs w:val="22"/>
    </w:rPr>
  </w:style>
  <w:style w:type="character" w:customStyle="1" w:styleId="Char3">
    <w:name w:val="批注主题 Char"/>
    <w:basedOn w:val="Char"/>
    <w:link w:val="ac"/>
    <w:uiPriority w:val="99"/>
    <w:semiHidden/>
    <w:rsid w:val="00F7606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86ad13-df03-4edb-b38a-daedb51993d5}"/>
        <w:category>
          <w:name w:val="常规"/>
          <w:gallery w:val="placeholder"/>
        </w:category>
        <w:types>
          <w:type w:val="bbPlcHdr"/>
        </w:types>
        <w:behaviors>
          <w:behavior w:val="content"/>
        </w:behaviors>
        <w:guid w:val="{ED86AD13-DF03-4EDB-B38A-DAEDB51993D5}"/>
      </w:docPartPr>
      <w:docPartBody>
        <w:p w:rsidR="00843C20" w:rsidRDefault="006B25C1">
          <w:pPr>
            <w:pStyle w:val="34AB55ACC08348E6BA4AA6D0A0556F03"/>
          </w:pPr>
          <w:r>
            <w:rPr>
              <w:rStyle w:val="a3"/>
              <w:rFonts w:hint="eastAsia"/>
              <w:color w:val="FF0000"/>
              <w:sz w:val="24"/>
              <w:szCs w:val="24"/>
              <w:u w:val="single"/>
            </w:rPr>
            <w:t>供应商全称</w:t>
          </w:r>
        </w:p>
      </w:docPartBody>
    </w:docPart>
    <w:docPart>
      <w:docPartPr>
        <w:name w:val="{8f55820b-bd1d-4e87-a249-1b63618a0c64}"/>
        <w:category>
          <w:name w:val="常规"/>
          <w:gallery w:val="placeholder"/>
        </w:category>
        <w:types>
          <w:type w:val="bbPlcHdr"/>
        </w:types>
        <w:behaviors>
          <w:behavior w:val="content"/>
        </w:behaviors>
        <w:guid w:val="{8F55820B-BD1D-4E87-A249-1B63618A0C64}"/>
      </w:docPartPr>
      <w:docPartBody>
        <w:p w:rsidR="00843C20" w:rsidRDefault="006B25C1">
          <w:pPr>
            <w:pStyle w:val="34AB55ACC08348E6BA4AA6D0A0556F03"/>
          </w:pPr>
          <w:r>
            <w:rPr>
              <w:rStyle w:val="a3"/>
              <w:rFonts w:hint="eastAsia"/>
              <w:color w:val="FF0000"/>
              <w:sz w:val="24"/>
              <w:szCs w:val="24"/>
              <w:u w:val="single"/>
            </w:rPr>
            <w:t>供应商全称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0000600000000000000"/>
    <w:charset w:val="86"/>
    <w:family w:val="auto"/>
    <w:pitch w:val="variable"/>
    <w:sig w:usb0="800002BF" w:usb1="184F6CF8" w:usb2="00000012" w:usb3="00000000" w:csb0="0016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843C20"/>
    <w:rsid w:val="00292D3C"/>
    <w:rsid w:val="00314FA2"/>
    <w:rsid w:val="003B28D0"/>
    <w:rsid w:val="003F2456"/>
    <w:rsid w:val="0047464A"/>
    <w:rsid w:val="006B25C1"/>
    <w:rsid w:val="00805195"/>
    <w:rsid w:val="00822184"/>
    <w:rsid w:val="00843C20"/>
    <w:rsid w:val="00E654EB"/>
    <w:rsid w:val="00FF6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Placeholder Text" w:semiHidden="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AB55ACC08348E6BA4AA6D0A0556F03">
    <w:name w:val="34AB55ACC08348E6BA4AA6D0A0556F03"/>
    <w:qFormat/>
    <w:pPr>
      <w:widowControl w:val="0"/>
      <w:jc w:val="both"/>
    </w:pPr>
    <w:rPr>
      <w:rFonts w:ascii="Calibri" w:eastAsia="宋体" w:hAnsi="Calibri" w:cs="宋体"/>
      <w:kern w:val="2"/>
      <w:sz w:val="21"/>
      <w:szCs w:val="22"/>
    </w:rPr>
  </w:style>
  <w:style w:type="character" w:styleId="a3">
    <w:name w:val="Placeholder Text"/>
    <w:basedOn w:val="a0"/>
    <w:uiPriority w:val="99"/>
    <w:unhideWhenUsed/>
    <w:qFormat/>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Placeholder Text" w:semiHidden="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AB55ACC08348E6BA4AA6D0A0556F03">
    <w:name w:val="34AB55ACC08348E6BA4AA6D0A0556F03"/>
    <w:qFormat/>
    <w:pPr>
      <w:widowControl w:val="0"/>
      <w:jc w:val="both"/>
    </w:pPr>
    <w:rPr>
      <w:rFonts w:ascii="Calibri" w:eastAsia="宋体" w:hAnsi="Calibri" w:cs="宋体"/>
      <w:kern w:val="2"/>
      <w:sz w:val="21"/>
      <w:szCs w:val="22"/>
    </w:rPr>
  </w:style>
  <w:style w:type="character" w:styleId="a3">
    <w:name w:val="Placeholder Text"/>
    <w:basedOn w:val="a0"/>
    <w:uiPriority w:val="99"/>
    <w:unhideWhenUsed/>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642</Words>
  <Characters>3666</Characters>
  <Application>Microsoft Office Word</Application>
  <DocSecurity>0</DocSecurity>
  <Lines>30</Lines>
  <Paragraphs>8</Paragraphs>
  <ScaleCrop>false</ScaleCrop>
  <Company>Microsoft</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Xie</cp:lastModifiedBy>
  <cp:revision>14</cp:revision>
  <dcterms:created xsi:type="dcterms:W3CDTF">2023-03-28T01:59:00Z</dcterms:created>
  <dcterms:modified xsi:type="dcterms:W3CDTF">2023-04-13T03:03:00Z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F5AD8C1BFAA2405EBC7162FC30BFED5E</vt:lpwstr>
  </property>
</Properties>
</file>