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黑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黑体" w:eastAsia="仿宋_GB2312" w:cs="宋体"/>
          <w:b/>
          <w:bCs/>
          <w:color w:val="000000"/>
          <w:kern w:val="0"/>
          <w:sz w:val="24"/>
        </w:rPr>
        <w:t>附件1：</w:t>
      </w:r>
    </w:p>
    <w:p>
      <w:pPr>
        <w:spacing w:line="360" w:lineRule="exact"/>
        <w:jc w:val="center"/>
        <w:rPr>
          <w:rFonts w:ascii="方正小标宋简体" w:hAnsi="仿宋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</w:rPr>
        <w:t>福建师范大学货物和服务采购项目验收单</w:t>
      </w:r>
    </w:p>
    <w:tbl>
      <w:tblPr>
        <w:tblStyle w:val="4"/>
        <w:tblpPr w:leftFromText="180" w:rightFromText="180" w:vertAnchor="text" w:horzAnchor="margin" w:tblpXSpec="center" w:tblpY="254"/>
        <w:tblW w:w="10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337"/>
        <w:gridCol w:w="1843"/>
        <w:gridCol w:w="1417"/>
        <w:gridCol w:w="1276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3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  <w:t>采购项目</w:t>
            </w: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22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3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  <w:t>采购需求单位</w:t>
            </w:r>
          </w:p>
        </w:tc>
        <w:tc>
          <w:tcPr>
            <w:tcW w:w="23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  <w:tc>
          <w:tcPr>
            <w:tcW w:w="40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3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  <w:t>采购项目编号</w:t>
            </w:r>
          </w:p>
        </w:tc>
        <w:tc>
          <w:tcPr>
            <w:tcW w:w="23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>合同金额（元）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>验收时间</w:t>
            </w:r>
          </w:p>
        </w:tc>
        <w:tc>
          <w:tcPr>
            <w:tcW w:w="13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7" w:hRule="atLeast"/>
          <w:jc w:val="center"/>
        </w:trPr>
        <w:tc>
          <w:tcPr>
            <w:tcW w:w="2342" w:type="dxa"/>
            <w:noWrap/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>验收专家小组意见</w:t>
            </w:r>
          </w:p>
        </w:tc>
        <w:tc>
          <w:tcPr>
            <w:tcW w:w="822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after="62" w:afterLines="20"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（按照项目采购合同对供应商在项目配置、技术、服务、安全标准等方面履约情况逐项验收确认。验收意见应阐述验收情况，并明确结论为“验收合格”或“验收不合格”。）</w:t>
            </w:r>
          </w:p>
          <w:p>
            <w:pPr>
              <w:spacing w:after="62" w:afterLines="20"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ind w:firstLine="2202" w:firstLineChars="914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组长签字:            成员签字: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华文仿宋" w:eastAsia="仿宋_GB2312"/>
          <w:bCs/>
        </w:rPr>
      </w:pPr>
    </w:p>
    <w:p>
      <w:pPr>
        <w:spacing w:line="360" w:lineRule="exact"/>
        <w:rPr>
          <w:rFonts w:ascii="仿宋_GB2312" w:hAnsi="华文仿宋" w:eastAsia="仿宋_GB2312"/>
          <w:bCs/>
        </w:rPr>
      </w:pPr>
    </w:p>
    <w:p>
      <w:pPr>
        <w:spacing w:line="360" w:lineRule="exact"/>
        <w:rPr>
          <w:rFonts w:ascii="仿宋_GB2312" w:hAnsi="华文仿宋" w:eastAsia="仿宋_GB2312"/>
          <w:bCs/>
        </w:rPr>
      </w:pPr>
    </w:p>
    <w:tbl>
      <w:tblPr>
        <w:tblStyle w:val="4"/>
        <w:tblpPr w:leftFromText="180" w:rightFromText="180" w:vertAnchor="text" w:horzAnchor="margin" w:tblpXSpec="center" w:tblpY="254"/>
        <w:tblW w:w="10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8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342" w:type="dxa"/>
            <w:noWrap/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>采购单位监督人员</w:t>
            </w:r>
          </w:p>
        </w:tc>
        <w:tc>
          <w:tcPr>
            <w:tcW w:w="822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ind w:firstLine="4836" w:firstLineChars="2007"/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ind w:firstLine="4836" w:firstLineChars="2007"/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ind w:firstLine="4836" w:firstLineChars="2007"/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ind w:firstLine="4836" w:firstLineChars="2007"/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ind w:firstLine="4836" w:firstLineChars="2007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>职能管理部门</w:t>
            </w: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人员</w:t>
            </w:r>
          </w:p>
          <w:p>
            <w:pPr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仿宋" w:eastAsia="仿宋_GB2312" w:cs="华文仿宋"/>
                <w:szCs w:val="21"/>
              </w:rPr>
              <w:t>(若有)</w:t>
            </w:r>
          </w:p>
        </w:tc>
        <w:tc>
          <w:tcPr>
            <w:tcW w:w="8224" w:type="dxa"/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814" w:firstLineChars="1998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400" w:lineRule="exact"/>
              <w:jc w:val="left"/>
              <w:rPr>
                <w:rFonts w:ascii="仿宋_GB2312" w:hAnsi="华文仿宋" w:eastAsia="仿宋_GB2312"/>
                <w:bCs/>
              </w:rPr>
            </w:pPr>
            <w:r>
              <w:rPr>
                <w:rFonts w:hint="eastAsia" w:ascii="仿宋_GB2312" w:hAnsi="华文仿宋" w:eastAsia="仿宋_GB2312"/>
                <w:bCs/>
              </w:rPr>
              <w:t>注：1.此验收单适用于合同金额1万元及以上的货物和服务采购项目。</w:t>
            </w:r>
          </w:p>
          <w:p>
            <w:pPr>
              <w:numPr>
                <w:numId w:val="0"/>
              </w:numPr>
              <w:ind w:firstLine="420" w:firstLineChars="200"/>
              <w:jc w:val="left"/>
              <w:rPr>
                <w:rFonts w:hint="eastAsia" w:ascii="仿宋_GB2312" w:hAnsi="华文仿宋" w:eastAsia="仿宋_GB2312"/>
                <w:bCs/>
              </w:rPr>
            </w:pPr>
            <w:r>
              <w:rPr>
                <w:rFonts w:hint="eastAsia" w:ascii="仿宋_GB2312" w:hAnsi="华文仿宋" w:eastAsia="仿宋_GB2312"/>
                <w:bCs/>
                <w:lang w:val="en-US" w:eastAsia="zh-CN"/>
              </w:rPr>
              <w:t>2.</w:t>
            </w:r>
            <w:r>
              <w:rPr>
                <w:rFonts w:hint="eastAsia" w:ascii="仿宋_GB2312" w:hAnsi="华文仿宋" w:eastAsia="仿宋_GB2312"/>
                <w:bCs/>
              </w:rPr>
              <w:t>意见可打印，签字必须手写。</w:t>
            </w:r>
          </w:p>
          <w:p>
            <w:pPr>
              <w:numPr>
                <w:numId w:val="0"/>
              </w:numPr>
              <w:ind w:firstLine="420" w:firstLineChars="200"/>
              <w:jc w:val="left"/>
              <w:rPr>
                <w:rFonts w:hint="eastAsia" w:ascii="仿宋_GB2312" w:hAnsi="华文仿宋" w:eastAsia="仿宋_GB2312"/>
                <w:bCs/>
              </w:rPr>
            </w:pPr>
            <w:r>
              <w:rPr>
                <w:rFonts w:hint="eastAsia" w:ascii="仿宋_GB2312" w:hAnsi="华文仿宋" w:eastAsia="仿宋_GB2312"/>
                <w:bCs/>
                <w:lang w:val="en-US" w:eastAsia="zh-CN"/>
              </w:rPr>
              <w:t>3.此表须双面打印。</w:t>
            </w:r>
          </w:p>
        </w:tc>
      </w:tr>
    </w:tbl>
    <w:p>
      <w:pPr>
        <w:spacing w:line="360" w:lineRule="exact"/>
        <w:rPr>
          <w:rFonts w:ascii="仿宋_GB2312" w:hAnsi="华文仿宋" w:eastAsia="仿宋_GB2312"/>
          <w:bCs/>
        </w:rPr>
      </w:pPr>
    </w:p>
    <w:p>
      <w:pPr>
        <w:spacing w:line="360" w:lineRule="exact"/>
        <w:rPr>
          <w:rFonts w:ascii="仿宋_GB2312" w:hAnsi="华文仿宋" w:eastAsia="仿宋_GB2312"/>
          <w:bCs/>
        </w:rPr>
      </w:pPr>
    </w:p>
    <w:sectPr>
      <w:pgSz w:w="11906" w:h="16838"/>
      <w:pgMar w:top="737" w:right="1247" w:bottom="73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11"/>
    <w:rsid w:val="00087B37"/>
    <w:rsid w:val="000C44AD"/>
    <w:rsid w:val="000F2265"/>
    <w:rsid w:val="0011150A"/>
    <w:rsid w:val="0015541E"/>
    <w:rsid w:val="001850BE"/>
    <w:rsid w:val="001A164E"/>
    <w:rsid w:val="00251403"/>
    <w:rsid w:val="0026653B"/>
    <w:rsid w:val="00283494"/>
    <w:rsid w:val="002962A2"/>
    <w:rsid w:val="00330711"/>
    <w:rsid w:val="003F55F1"/>
    <w:rsid w:val="00415C11"/>
    <w:rsid w:val="004674BD"/>
    <w:rsid w:val="004716F9"/>
    <w:rsid w:val="004D1B34"/>
    <w:rsid w:val="00656232"/>
    <w:rsid w:val="006B590A"/>
    <w:rsid w:val="0076153C"/>
    <w:rsid w:val="00822523"/>
    <w:rsid w:val="00867F54"/>
    <w:rsid w:val="00906D9C"/>
    <w:rsid w:val="009A547A"/>
    <w:rsid w:val="009B47CF"/>
    <w:rsid w:val="00A015DA"/>
    <w:rsid w:val="00A3325A"/>
    <w:rsid w:val="00BE46D0"/>
    <w:rsid w:val="00C01087"/>
    <w:rsid w:val="00C413E5"/>
    <w:rsid w:val="00C8332A"/>
    <w:rsid w:val="00E6228E"/>
    <w:rsid w:val="00ED3D23"/>
    <w:rsid w:val="00F25239"/>
    <w:rsid w:val="00F25E04"/>
    <w:rsid w:val="5EC562B8"/>
    <w:rsid w:val="7AD61E74"/>
    <w:rsid w:val="7DB54128"/>
    <w:rsid w:val="7E9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292</Characters>
  <Lines>2</Lines>
  <Paragraphs>1</Paragraphs>
  <TotalTime>228</TotalTime>
  <ScaleCrop>false</ScaleCrop>
  <LinksUpToDate>false</LinksUpToDate>
  <CharactersWithSpaces>342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2023-11-01T07:02:00Z</dcterms:created>
  <dc:creator>系统管理员1</dc:creator>
  <cp:lastModifiedBy>  </cp:lastModifiedBy>
  <cp:lastPrinted>2024-11-15T07:08:15Z</cp:lastPrinted>
  <dcterms:modified xsi:type="dcterms:W3CDTF">2024-11-15T07:44:39Z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70C1EB4B60694EAAA2ADBFB1F3DE12EE</vt:lpwstr>
  </property>
</Properties>
</file>